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526DE6B" w14:textId="77777777" w:rsidR="00D95456" w:rsidRPr="00322FFA" w:rsidRDefault="00D95456" w:rsidP="00E54F1E">
      <w:pPr>
        <w:jc w:val="right"/>
        <w:rPr>
          <w:rFonts w:asciiTheme="majorHAnsi" w:hAnsiTheme="majorHAnsi" w:cstheme="majorHAnsi"/>
          <w:b/>
          <w:bCs/>
          <w:sz w:val="22"/>
          <w:szCs w:val="22"/>
        </w:rPr>
      </w:pPr>
    </w:p>
    <w:p w14:paraId="2BDA7BE1" w14:textId="2A080A72" w:rsidR="00C3466A" w:rsidRPr="001D5739" w:rsidRDefault="00C3466A" w:rsidP="00C3466A">
      <w:pPr>
        <w:rPr>
          <w:rFonts w:asciiTheme="majorHAnsi" w:hAnsiTheme="majorHAnsi" w:cstheme="majorHAnsi"/>
          <w:sz w:val="22"/>
          <w:szCs w:val="22"/>
        </w:rPr>
      </w:pPr>
      <w:r w:rsidRPr="006E29C2">
        <w:rPr>
          <w:rFonts w:asciiTheme="majorHAnsi" w:hAnsiTheme="majorHAnsi" w:cstheme="majorHAnsi"/>
          <w:sz w:val="22"/>
          <w:szCs w:val="22"/>
        </w:rPr>
        <w:t xml:space="preserve">Nr. PDDA </w:t>
      </w:r>
      <w:r>
        <w:rPr>
          <w:rFonts w:asciiTheme="majorHAnsi" w:hAnsiTheme="majorHAnsi" w:cstheme="majorHAnsi"/>
          <w:sz w:val="22"/>
          <w:szCs w:val="22"/>
        </w:rPr>
        <w:t>10</w:t>
      </w:r>
      <w:r w:rsidRPr="006E29C2">
        <w:rPr>
          <w:rFonts w:asciiTheme="majorHAnsi" w:hAnsiTheme="majorHAnsi" w:cstheme="majorHAnsi"/>
          <w:sz w:val="22"/>
          <w:szCs w:val="22"/>
        </w:rPr>
        <w:t xml:space="preserve"> / 04.08.2025</w:t>
      </w:r>
    </w:p>
    <w:p w14:paraId="2317C6AD" w14:textId="77777777" w:rsidR="00D95456" w:rsidRPr="00322FFA" w:rsidRDefault="00D95456" w:rsidP="00E54F1E">
      <w:pPr>
        <w:jc w:val="right"/>
        <w:rPr>
          <w:rFonts w:asciiTheme="majorHAnsi" w:hAnsiTheme="majorHAnsi" w:cstheme="majorHAnsi"/>
          <w:b/>
          <w:bCs/>
          <w:sz w:val="22"/>
          <w:szCs w:val="22"/>
        </w:rPr>
      </w:pPr>
    </w:p>
    <w:p w14:paraId="1B88701C" w14:textId="61DE2AAB" w:rsidR="00E54F1E" w:rsidRPr="00322FFA" w:rsidRDefault="00E54F1E" w:rsidP="00E54F1E">
      <w:pPr>
        <w:jc w:val="right"/>
        <w:rPr>
          <w:rFonts w:asciiTheme="majorHAnsi" w:hAnsiTheme="majorHAnsi" w:cstheme="majorHAnsi"/>
          <w:b/>
          <w:bCs/>
          <w:sz w:val="22"/>
          <w:szCs w:val="22"/>
        </w:rPr>
      </w:pPr>
      <w:r w:rsidRPr="00322FFA">
        <w:rPr>
          <w:rFonts w:asciiTheme="majorHAnsi" w:hAnsiTheme="majorHAnsi" w:cstheme="majorHAnsi"/>
          <w:b/>
          <w:bCs/>
          <w:sz w:val="22"/>
          <w:szCs w:val="22"/>
        </w:rPr>
        <w:t>APROBAT</w:t>
      </w:r>
    </w:p>
    <w:p w14:paraId="5C41A5D5" w14:textId="77777777" w:rsidR="00E54F1E" w:rsidRPr="00322FFA" w:rsidRDefault="00E54F1E" w:rsidP="00E54F1E">
      <w:pPr>
        <w:jc w:val="right"/>
        <w:rPr>
          <w:rFonts w:asciiTheme="majorHAnsi" w:hAnsiTheme="majorHAnsi" w:cstheme="majorHAnsi"/>
          <w:b/>
          <w:bCs/>
          <w:sz w:val="22"/>
          <w:szCs w:val="22"/>
        </w:rPr>
      </w:pPr>
      <w:r w:rsidRPr="00322FFA">
        <w:rPr>
          <w:rFonts w:asciiTheme="majorHAnsi" w:hAnsiTheme="majorHAnsi" w:cstheme="majorHAnsi"/>
          <w:b/>
          <w:bCs/>
          <w:sz w:val="22"/>
          <w:szCs w:val="22"/>
        </w:rPr>
        <w:t>Director</w:t>
      </w:r>
    </w:p>
    <w:p w14:paraId="5D83B70A" w14:textId="77777777" w:rsidR="00E54F1E" w:rsidRPr="00322FFA" w:rsidRDefault="00E54F1E" w:rsidP="00E54F1E">
      <w:pPr>
        <w:jc w:val="right"/>
        <w:rPr>
          <w:rFonts w:asciiTheme="majorHAnsi" w:hAnsiTheme="majorHAnsi" w:cstheme="majorHAnsi"/>
          <w:b/>
          <w:bCs/>
          <w:sz w:val="22"/>
          <w:szCs w:val="22"/>
        </w:rPr>
      </w:pPr>
      <w:r w:rsidRPr="00322FFA">
        <w:rPr>
          <w:rFonts w:asciiTheme="majorHAnsi" w:hAnsiTheme="majorHAnsi" w:cstheme="majorHAnsi"/>
          <w:b/>
          <w:bCs/>
          <w:sz w:val="22"/>
          <w:szCs w:val="22"/>
        </w:rPr>
        <w:t>Basarab Laurențiu BÎRLĂDEANU</w:t>
      </w:r>
    </w:p>
    <w:p w14:paraId="2111F298" w14:textId="77777777" w:rsidR="00E54F1E" w:rsidRPr="00322FFA" w:rsidRDefault="00E54F1E" w:rsidP="00E54F1E">
      <w:pPr>
        <w:rPr>
          <w:rFonts w:asciiTheme="majorHAnsi" w:hAnsiTheme="majorHAnsi" w:cstheme="majorHAnsi"/>
          <w:b/>
          <w:bCs/>
          <w:sz w:val="22"/>
          <w:szCs w:val="22"/>
        </w:rPr>
      </w:pPr>
      <w:r w:rsidRPr="00322FFA">
        <w:rPr>
          <w:rFonts w:asciiTheme="majorHAnsi" w:hAnsiTheme="majorHAnsi" w:cstheme="majorHAnsi"/>
          <w:b/>
          <w:bCs/>
          <w:sz w:val="22"/>
          <w:szCs w:val="22"/>
        </w:rPr>
        <w:t>AVIZAT</w:t>
      </w:r>
    </w:p>
    <w:p w14:paraId="489483A4" w14:textId="77777777" w:rsidR="00E54F1E" w:rsidRPr="00322FFA" w:rsidRDefault="00E54F1E" w:rsidP="00E54F1E">
      <w:pPr>
        <w:rPr>
          <w:rFonts w:asciiTheme="majorHAnsi" w:hAnsiTheme="majorHAnsi" w:cstheme="majorHAnsi"/>
          <w:b/>
          <w:sz w:val="22"/>
          <w:szCs w:val="22"/>
        </w:rPr>
      </w:pPr>
      <w:r w:rsidRPr="00322FFA">
        <w:rPr>
          <w:rFonts w:asciiTheme="majorHAnsi" w:hAnsiTheme="majorHAnsi" w:cstheme="majorHAnsi"/>
          <w:b/>
          <w:sz w:val="22"/>
          <w:szCs w:val="22"/>
        </w:rPr>
        <w:t>Manager Proiect</w:t>
      </w:r>
    </w:p>
    <w:p w14:paraId="048AFCEE" w14:textId="77777777" w:rsidR="00E54F1E" w:rsidRPr="00322FFA" w:rsidRDefault="00E54F1E" w:rsidP="00E54F1E">
      <w:pPr>
        <w:rPr>
          <w:rFonts w:asciiTheme="majorHAnsi" w:hAnsiTheme="majorHAnsi" w:cstheme="majorHAnsi"/>
          <w:b/>
          <w:sz w:val="22"/>
          <w:szCs w:val="22"/>
        </w:rPr>
      </w:pPr>
      <w:r w:rsidRPr="00322FFA">
        <w:rPr>
          <w:rFonts w:asciiTheme="majorHAnsi" w:hAnsiTheme="majorHAnsi" w:cstheme="majorHAnsi"/>
          <w:b/>
          <w:sz w:val="22"/>
          <w:szCs w:val="22"/>
        </w:rPr>
        <w:t>Izabella POP</w:t>
      </w:r>
    </w:p>
    <w:p w14:paraId="78A5D627" w14:textId="333D0371" w:rsidR="00E54F1E" w:rsidRPr="00322FFA" w:rsidRDefault="00C3466A" w:rsidP="00C3466A">
      <w:pPr>
        <w:rPr>
          <w:rFonts w:asciiTheme="majorHAnsi" w:hAnsiTheme="majorHAnsi" w:cstheme="majorHAnsi"/>
          <w:bCs/>
          <w:sz w:val="22"/>
          <w:szCs w:val="22"/>
        </w:rPr>
      </w:pPr>
      <w:r w:rsidRPr="00006805">
        <w:rPr>
          <w:noProof/>
          <w:lang w:val="en-US" w:eastAsia="en-US"/>
        </w:rPr>
        <w:drawing>
          <wp:inline distT="0" distB="0" distL="0" distR="0" wp14:anchorId="525DE5C1" wp14:editId="7743F321">
            <wp:extent cx="930275" cy="739775"/>
            <wp:effectExtent l="0" t="0" r="3175" b="3175"/>
            <wp:docPr id="1804787157" name="I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0275" cy="73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157D6C" w14:textId="3D615165" w:rsidR="00E54F1E" w:rsidRPr="00322FFA" w:rsidRDefault="00D95456" w:rsidP="00D95456">
      <w:pPr>
        <w:jc w:val="center"/>
        <w:rPr>
          <w:rFonts w:asciiTheme="majorHAnsi" w:hAnsiTheme="majorHAnsi" w:cstheme="majorHAnsi"/>
          <w:b/>
          <w:sz w:val="28"/>
          <w:szCs w:val="28"/>
        </w:rPr>
      </w:pPr>
      <w:r w:rsidRPr="00322FFA">
        <w:rPr>
          <w:rFonts w:asciiTheme="majorHAnsi" w:hAnsiTheme="majorHAnsi" w:cstheme="majorHAnsi"/>
          <w:b/>
          <w:sz w:val="28"/>
          <w:szCs w:val="28"/>
        </w:rPr>
        <w:t>SPECIFICAȚII TEHNICE</w:t>
      </w:r>
    </w:p>
    <w:p w14:paraId="147EFCDE" w14:textId="5FFDEFDD" w:rsidR="00D95456" w:rsidRPr="00322FFA" w:rsidRDefault="00D95456" w:rsidP="00D95456">
      <w:pPr>
        <w:jc w:val="center"/>
        <w:rPr>
          <w:rFonts w:asciiTheme="majorHAnsi" w:hAnsiTheme="majorHAnsi" w:cstheme="majorHAnsi"/>
          <w:bCs/>
        </w:rPr>
      </w:pPr>
      <w:r w:rsidRPr="00322FFA">
        <w:rPr>
          <w:rFonts w:asciiTheme="majorHAnsi" w:hAnsiTheme="majorHAnsi" w:cstheme="majorHAnsi"/>
          <w:bCs/>
        </w:rPr>
        <w:t>aferente achiziției</w:t>
      </w:r>
    </w:p>
    <w:p w14:paraId="089495DA" w14:textId="77777777" w:rsidR="00E54F1E" w:rsidRPr="00322FFA" w:rsidRDefault="00E54F1E" w:rsidP="00E54F1E">
      <w:pPr>
        <w:jc w:val="center"/>
        <w:rPr>
          <w:rFonts w:asciiTheme="majorHAnsi" w:hAnsiTheme="majorHAnsi" w:cstheme="majorHAnsi"/>
          <w:iCs/>
          <w:lang w:val="en-US"/>
        </w:rPr>
      </w:pPr>
    </w:p>
    <w:p w14:paraId="675BABE0" w14:textId="77777777" w:rsidR="00D6397A" w:rsidRPr="00322FFA" w:rsidRDefault="00E54F1E" w:rsidP="00D6397A">
      <w:pPr>
        <w:jc w:val="center"/>
        <w:rPr>
          <w:rFonts w:asciiTheme="majorHAnsi" w:hAnsiTheme="majorHAnsi" w:cstheme="majorHAnsi"/>
          <w:b/>
          <w:bCs/>
          <w:iCs/>
        </w:rPr>
      </w:pPr>
      <w:r w:rsidRPr="00322FFA">
        <w:rPr>
          <w:rFonts w:asciiTheme="majorHAnsi" w:hAnsiTheme="majorHAnsi" w:cstheme="majorHAnsi"/>
          <w:b/>
          <w:bCs/>
          <w:iCs/>
        </w:rPr>
        <w:t xml:space="preserve">„Furnizare </w:t>
      </w:r>
      <w:r w:rsidR="00D6397A" w:rsidRPr="00322FFA">
        <w:rPr>
          <w:rFonts w:asciiTheme="majorHAnsi" w:hAnsiTheme="majorHAnsi" w:cstheme="majorHAnsi"/>
          <w:b/>
          <w:bCs/>
          <w:iCs/>
        </w:rPr>
        <w:t>adăposturi și cuiburi artificiale pentru</w:t>
      </w:r>
    </w:p>
    <w:p w14:paraId="4F62651D" w14:textId="42DD9202" w:rsidR="00E54F1E" w:rsidRPr="00322FFA" w:rsidRDefault="00D6397A" w:rsidP="00D6397A">
      <w:pPr>
        <w:jc w:val="center"/>
        <w:rPr>
          <w:rFonts w:asciiTheme="majorHAnsi" w:hAnsiTheme="majorHAnsi" w:cstheme="majorHAnsi"/>
          <w:b/>
          <w:bCs/>
          <w:iCs/>
        </w:rPr>
      </w:pPr>
      <w:r w:rsidRPr="00322FFA">
        <w:rPr>
          <w:rFonts w:asciiTheme="majorHAnsi" w:hAnsiTheme="majorHAnsi" w:cstheme="majorHAnsi"/>
          <w:b/>
          <w:bCs/>
          <w:iCs/>
        </w:rPr>
        <w:t>speciile de lilieci</w:t>
      </w:r>
      <w:r w:rsidR="00E54F1E" w:rsidRPr="00322FFA">
        <w:rPr>
          <w:rFonts w:asciiTheme="majorHAnsi" w:hAnsiTheme="majorHAnsi" w:cstheme="majorHAnsi"/>
          <w:b/>
          <w:bCs/>
          <w:iCs/>
        </w:rPr>
        <w:t>”</w:t>
      </w:r>
    </w:p>
    <w:p w14:paraId="0CCDED58" w14:textId="77777777" w:rsidR="00E54F1E" w:rsidRPr="00322FFA" w:rsidRDefault="00E54F1E" w:rsidP="00E54F1E">
      <w:pPr>
        <w:jc w:val="center"/>
        <w:rPr>
          <w:rFonts w:asciiTheme="majorHAnsi" w:hAnsiTheme="majorHAnsi" w:cstheme="majorHAnsi"/>
          <w:b/>
          <w:iCs/>
        </w:rPr>
      </w:pPr>
      <w:r w:rsidRPr="00322FFA">
        <w:rPr>
          <w:rFonts w:asciiTheme="majorHAnsi" w:hAnsiTheme="majorHAnsi" w:cstheme="majorHAnsi"/>
          <w:bCs/>
          <w:iCs/>
        </w:rPr>
        <w:t>în cadrul proiectului</w:t>
      </w:r>
      <w:r w:rsidRPr="00322FFA">
        <w:rPr>
          <w:rFonts w:asciiTheme="majorHAnsi" w:hAnsiTheme="majorHAnsi" w:cstheme="majorHAnsi"/>
          <w:b/>
          <w:bCs/>
          <w:iCs/>
        </w:rPr>
        <w:t xml:space="preserve"> „Conservarea biodiversității din Parcul Național Călimani și din siturile ROSCI0019 Călimani-Gurghiu, ROSCI0051 Cușma și ROSPA0133 Munții Călimani prin implementarea măsurilor prevăzute în Planul de management”,</w:t>
      </w:r>
      <w:r w:rsidRPr="00322FFA">
        <w:rPr>
          <w:rFonts w:asciiTheme="majorHAnsi" w:hAnsiTheme="majorHAnsi" w:cstheme="majorHAnsi"/>
          <w:b/>
          <w:iCs/>
        </w:rPr>
        <w:t xml:space="preserve"> </w:t>
      </w:r>
      <w:r w:rsidRPr="00322FFA">
        <w:rPr>
          <w:rFonts w:asciiTheme="majorHAnsi" w:hAnsiTheme="majorHAnsi" w:cstheme="majorHAnsi"/>
          <w:iCs/>
        </w:rPr>
        <w:t>cod SMIS 338636</w:t>
      </w:r>
    </w:p>
    <w:p w14:paraId="5316FA58" w14:textId="77777777" w:rsidR="00E54F1E" w:rsidRPr="00322FFA" w:rsidRDefault="00E54F1E" w:rsidP="00E54F1E">
      <w:pPr>
        <w:rPr>
          <w:rFonts w:asciiTheme="majorHAnsi" w:hAnsiTheme="majorHAnsi" w:cstheme="majorHAnsi"/>
          <w:sz w:val="22"/>
          <w:szCs w:val="22"/>
        </w:rPr>
      </w:pPr>
    </w:p>
    <w:p w14:paraId="338EF6B5" w14:textId="77777777" w:rsidR="00E54F1E" w:rsidRPr="00322FFA" w:rsidRDefault="00E54F1E" w:rsidP="00E54F1E">
      <w:pPr>
        <w:rPr>
          <w:rFonts w:asciiTheme="majorHAnsi" w:hAnsiTheme="majorHAnsi" w:cstheme="majorHAnsi"/>
          <w:sz w:val="22"/>
          <w:szCs w:val="22"/>
        </w:rPr>
      </w:pPr>
    </w:p>
    <w:p w14:paraId="0E9B5772" w14:textId="77777777" w:rsidR="00E54F1E" w:rsidRPr="00322FFA" w:rsidRDefault="00E54F1E" w:rsidP="00E54F1E">
      <w:pPr>
        <w:rPr>
          <w:rFonts w:asciiTheme="majorHAnsi" w:hAnsiTheme="majorHAnsi" w:cstheme="majorHAnsi"/>
          <w:sz w:val="22"/>
          <w:szCs w:val="22"/>
        </w:rPr>
      </w:pPr>
    </w:p>
    <w:p w14:paraId="44ACFCA5" w14:textId="425E80AD" w:rsidR="00D6397A" w:rsidRPr="00322FFA" w:rsidRDefault="00D95456" w:rsidP="00D6397A">
      <w:pPr>
        <w:rPr>
          <w:rFonts w:asciiTheme="majorHAnsi" w:hAnsiTheme="majorHAnsi" w:cstheme="majorHAnsi"/>
          <w:sz w:val="22"/>
          <w:szCs w:val="22"/>
        </w:rPr>
      </w:pPr>
      <w:r w:rsidRPr="00322FFA">
        <w:rPr>
          <w:rFonts w:asciiTheme="majorHAnsi" w:hAnsiTheme="majorHAnsi" w:cstheme="majorHAnsi"/>
          <w:sz w:val="22"/>
          <w:szCs w:val="22"/>
        </w:rPr>
        <w:t xml:space="preserve">COD CPV: </w:t>
      </w:r>
      <w:r w:rsidR="00D6397A" w:rsidRPr="00322FFA">
        <w:rPr>
          <w:rFonts w:asciiTheme="majorHAnsi" w:hAnsiTheme="majorHAnsi" w:cstheme="majorHAnsi"/>
          <w:sz w:val="22"/>
          <w:szCs w:val="22"/>
        </w:rPr>
        <w:t>03410000-7 Lemn (2)</w:t>
      </w:r>
    </w:p>
    <w:p w14:paraId="223F5797" w14:textId="77777777" w:rsidR="00D95456" w:rsidRPr="00322FFA" w:rsidRDefault="00D95456" w:rsidP="00E54F1E">
      <w:pPr>
        <w:rPr>
          <w:rFonts w:asciiTheme="majorHAnsi" w:hAnsiTheme="majorHAnsi" w:cstheme="majorHAnsi"/>
          <w:sz w:val="22"/>
          <w:szCs w:val="22"/>
        </w:rPr>
      </w:pPr>
    </w:p>
    <w:p w14:paraId="78767425" w14:textId="654D54FD" w:rsidR="00E54F1E" w:rsidRPr="00322FFA" w:rsidRDefault="00D95456" w:rsidP="00E54F1E">
      <w:pPr>
        <w:rPr>
          <w:rFonts w:asciiTheme="majorHAnsi" w:hAnsiTheme="majorHAnsi" w:cstheme="majorHAnsi"/>
          <w:sz w:val="22"/>
          <w:szCs w:val="22"/>
        </w:rPr>
      </w:pPr>
      <w:r w:rsidRPr="00322FFA">
        <w:rPr>
          <w:rFonts w:asciiTheme="majorHAnsi" w:hAnsiTheme="majorHAnsi" w:cstheme="majorHAnsi"/>
          <w:sz w:val="22"/>
          <w:szCs w:val="22"/>
        </w:rPr>
        <w:t>DESCRIEREA ACHIZIȚIEI:</w:t>
      </w:r>
    </w:p>
    <w:p w14:paraId="49FF7D98" w14:textId="77777777" w:rsidR="00E54F1E" w:rsidRPr="00322FFA" w:rsidRDefault="00E54F1E" w:rsidP="00E54F1E">
      <w:pPr>
        <w:jc w:val="both"/>
        <w:rPr>
          <w:rFonts w:asciiTheme="majorHAnsi" w:hAnsiTheme="majorHAnsi" w:cstheme="majorHAnsi"/>
          <w:sz w:val="22"/>
          <w:szCs w:val="22"/>
        </w:rPr>
      </w:pPr>
    </w:p>
    <w:p w14:paraId="2D709A08" w14:textId="72C50B7E" w:rsidR="00E54F1E" w:rsidRPr="00322FFA" w:rsidRDefault="00E54F1E" w:rsidP="00D6397A">
      <w:pPr>
        <w:jc w:val="both"/>
        <w:rPr>
          <w:rFonts w:asciiTheme="majorHAnsi" w:hAnsiTheme="majorHAnsi" w:cstheme="majorHAnsi"/>
          <w:iCs/>
          <w:sz w:val="22"/>
          <w:szCs w:val="22"/>
        </w:rPr>
      </w:pPr>
      <w:r w:rsidRPr="00322FFA">
        <w:rPr>
          <w:rFonts w:asciiTheme="majorHAnsi" w:hAnsiTheme="majorHAnsi" w:cstheme="majorHAnsi"/>
          <w:sz w:val="22"/>
          <w:szCs w:val="22"/>
        </w:rPr>
        <w:t xml:space="preserve">Furnizarea de </w:t>
      </w:r>
      <w:r w:rsidR="00D6397A" w:rsidRPr="00322FFA">
        <w:rPr>
          <w:rFonts w:asciiTheme="majorHAnsi" w:hAnsiTheme="majorHAnsi" w:cstheme="majorHAnsi"/>
          <w:iCs/>
          <w:sz w:val="22"/>
          <w:szCs w:val="22"/>
        </w:rPr>
        <w:t xml:space="preserve">adăposturi și cuiburi artificiale pentru speciile de lilieci </w:t>
      </w:r>
      <w:r w:rsidRPr="00322FFA">
        <w:rPr>
          <w:rFonts w:asciiTheme="majorHAnsi" w:hAnsiTheme="majorHAnsi" w:cstheme="majorHAnsi"/>
          <w:iCs/>
          <w:sz w:val="22"/>
          <w:szCs w:val="22"/>
        </w:rPr>
        <w:t>cu următoarele cara</w:t>
      </w:r>
      <w:r w:rsidR="008C7EB6" w:rsidRPr="00322FFA">
        <w:rPr>
          <w:rFonts w:asciiTheme="majorHAnsi" w:hAnsiTheme="majorHAnsi" w:cstheme="majorHAnsi"/>
          <w:iCs/>
          <w:sz w:val="22"/>
          <w:szCs w:val="22"/>
        </w:rPr>
        <w:t>c</w:t>
      </w:r>
      <w:r w:rsidRPr="00322FFA">
        <w:rPr>
          <w:rFonts w:asciiTheme="majorHAnsi" w:hAnsiTheme="majorHAnsi" w:cstheme="majorHAnsi"/>
          <w:iCs/>
          <w:sz w:val="22"/>
          <w:szCs w:val="22"/>
        </w:rPr>
        <w:t>teristici tehnice și cantități:</w:t>
      </w:r>
    </w:p>
    <w:p w14:paraId="5108AFD3" w14:textId="77777777" w:rsidR="00D6397A" w:rsidRPr="00322FFA" w:rsidRDefault="00D6397A" w:rsidP="00D6397A">
      <w:pPr>
        <w:jc w:val="both"/>
        <w:rPr>
          <w:rFonts w:asciiTheme="majorHAnsi" w:hAnsiTheme="majorHAnsi" w:cstheme="majorHAnsi"/>
          <w:iCs/>
          <w:sz w:val="22"/>
          <w:szCs w:val="22"/>
        </w:rPr>
      </w:pPr>
    </w:p>
    <w:tbl>
      <w:tblPr>
        <w:tblStyle w:val="Tabelgril"/>
        <w:tblW w:w="0" w:type="auto"/>
        <w:tblLook w:val="04A0" w:firstRow="1" w:lastRow="0" w:firstColumn="1" w:lastColumn="0" w:noHBand="0" w:noVBand="1"/>
      </w:tblPr>
      <w:tblGrid>
        <w:gridCol w:w="668"/>
        <w:gridCol w:w="2657"/>
        <w:gridCol w:w="1031"/>
        <w:gridCol w:w="4930"/>
      </w:tblGrid>
      <w:tr w:rsidR="00322FFA" w:rsidRPr="00322FFA" w14:paraId="29D1972D" w14:textId="77777777" w:rsidTr="008C7EB6">
        <w:trPr>
          <w:tblHeader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003C21" w14:textId="48191524" w:rsidR="00D6397A" w:rsidRPr="00322FFA" w:rsidRDefault="00D6397A" w:rsidP="00D6397A">
            <w:pPr>
              <w:jc w:val="both"/>
              <w:rPr>
                <w:rFonts w:asciiTheme="majorHAnsi" w:hAnsiTheme="majorHAnsi" w:cstheme="majorHAnsi"/>
                <w:b/>
                <w:bCs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b/>
                <w:bCs/>
                <w:iCs/>
                <w:sz w:val="22"/>
                <w:szCs w:val="22"/>
              </w:rPr>
              <w:t>Nr</w:t>
            </w:r>
            <w:r w:rsidR="008C7EB6" w:rsidRPr="00322FFA">
              <w:rPr>
                <w:rFonts w:asciiTheme="majorHAnsi" w:hAnsiTheme="majorHAnsi" w:cstheme="majorHAnsi"/>
                <w:b/>
                <w:bCs/>
                <w:iCs/>
                <w:sz w:val="22"/>
                <w:szCs w:val="22"/>
              </w:rPr>
              <w:t>.</w:t>
            </w:r>
            <w:r w:rsidRPr="00322FFA">
              <w:rPr>
                <w:rFonts w:asciiTheme="majorHAnsi" w:hAnsiTheme="majorHAnsi" w:cstheme="majorHAnsi"/>
                <w:b/>
                <w:bCs/>
                <w:iCs/>
                <w:sz w:val="22"/>
                <w:szCs w:val="22"/>
              </w:rPr>
              <w:t xml:space="preserve"> crt</w:t>
            </w:r>
            <w:r w:rsidR="008C7EB6" w:rsidRPr="00322FFA">
              <w:rPr>
                <w:rFonts w:asciiTheme="majorHAnsi" w:hAnsiTheme="majorHAnsi" w:cstheme="majorHAnsi"/>
                <w:b/>
                <w:bCs/>
                <w:iCs/>
                <w:sz w:val="22"/>
                <w:szCs w:val="22"/>
              </w:rPr>
              <w:t>.</w:t>
            </w: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0FB174" w14:textId="369EE06B" w:rsidR="00D6397A" w:rsidRPr="00322FFA" w:rsidRDefault="00D6397A" w:rsidP="008C7EB6">
            <w:pPr>
              <w:jc w:val="center"/>
              <w:rPr>
                <w:rFonts w:asciiTheme="majorHAnsi" w:hAnsiTheme="majorHAnsi" w:cstheme="majorHAnsi"/>
                <w:b/>
                <w:bCs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b/>
                <w:bCs/>
                <w:iCs/>
                <w:sz w:val="22"/>
                <w:szCs w:val="22"/>
              </w:rPr>
              <w:t>Produs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178588" w14:textId="77777777" w:rsidR="00D6397A" w:rsidRPr="00322FFA" w:rsidRDefault="00D6397A" w:rsidP="008C7EB6">
            <w:pPr>
              <w:jc w:val="center"/>
              <w:rPr>
                <w:rFonts w:asciiTheme="majorHAnsi" w:hAnsiTheme="majorHAnsi" w:cstheme="majorHAnsi"/>
                <w:b/>
                <w:bCs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b/>
                <w:bCs/>
                <w:iCs/>
                <w:sz w:val="22"/>
                <w:szCs w:val="22"/>
              </w:rPr>
              <w:t>Cantitate</w:t>
            </w:r>
          </w:p>
          <w:p w14:paraId="166A9CCF" w14:textId="77777777" w:rsidR="00D6397A" w:rsidRPr="00322FFA" w:rsidRDefault="00D6397A" w:rsidP="008C7EB6">
            <w:pPr>
              <w:jc w:val="center"/>
              <w:rPr>
                <w:rFonts w:asciiTheme="majorHAnsi" w:hAnsiTheme="majorHAnsi" w:cstheme="majorHAnsi"/>
                <w:bCs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bCs/>
                <w:iCs/>
                <w:sz w:val="22"/>
                <w:szCs w:val="22"/>
              </w:rPr>
              <w:t>(buc)</w:t>
            </w:r>
          </w:p>
        </w:tc>
        <w:tc>
          <w:tcPr>
            <w:tcW w:w="5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0E61FB" w14:textId="77777777" w:rsidR="00D6397A" w:rsidRPr="00322FFA" w:rsidRDefault="00D6397A" w:rsidP="008C7EB6">
            <w:pPr>
              <w:jc w:val="center"/>
              <w:rPr>
                <w:rFonts w:asciiTheme="majorHAnsi" w:hAnsiTheme="majorHAnsi" w:cstheme="majorHAnsi"/>
                <w:b/>
                <w:bCs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b/>
                <w:bCs/>
                <w:iCs/>
                <w:sz w:val="22"/>
                <w:szCs w:val="22"/>
              </w:rPr>
              <w:t>Caracteristici tehnice</w:t>
            </w:r>
          </w:p>
        </w:tc>
      </w:tr>
      <w:tr w:rsidR="00322FFA" w:rsidRPr="00322FFA" w14:paraId="3FD2CC89" w14:textId="77777777" w:rsidTr="008C7EB6">
        <w:tc>
          <w:tcPr>
            <w:tcW w:w="33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A16DA4" w14:textId="77777777" w:rsidR="00D6397A" w:rsidRPr="00322FFA" w:rsidRDefault="00D6397A" w:rsidP="008C7EB6">
            <w:pPr>
              <w:jc w:val="center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Adăposturi artificiale pentru lilieci: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F813AF" w14:textId="14048384" w:rsidR="00D6397A" w:rsidRPr="00322FFA" w:rsidRDefault="00322FFA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>
              <w:rPr>
                <w:rFonts w:asciiTheme="majorHAnsi" w:hAnsiTheme="majorHAnsi" w:cstheme="majorHAnsi"/>
                <w:iCs/>
                <w:sz w:val="22"/>
                <w:szCs w:val="22"/>
              </w:rPr>
              <w:t>10</w:t>
            </w:r>
            <w:r w:rsidR="00D6397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0 buc, din care:</w:t>
            </w:r>
          </w:p>
        </w:tc>
        <w:tc>
          <w:tcPr>
            <w:tcW w:w="5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17D1A7" w14:textId="77777777" w:rsidR="00D6397A" w:rsidRPr="00322FFA" w:rsidRDefault="00D6397A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</w:p>
        </w:tc>
      </w:tr>
      <w:tr w:rsidR="00322FFA" w:rsidRPr="00322FFA" w14:paraId="627E07CF" w14:textId="77777777" w:rsidTr="00117880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FD6795" w14:textId="77777777" w:rsidR="00D6397A" w:rsidRPr="00322FFA" w:rsidRDefault="00D6397A" w:rsidP="00D6397A">
            <w:pPr>
              <w:numPr>
                <w:ilvl w:val="0"/>
                <w:numId w:val="2"/>
              </w:num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7B815D" w14:textId="77777777" w:rsidR="00D6397A" w:rsidRPr="00322FFA" w:rsidRDefault="00D6397A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Adăposturi artificiale pentru lilieci - tip clasic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1EBC82" w14:textId="77777777" w:rsidR="00D6397A" w:rsidRPr="00322FFA" w:rsidRDefault="00D6397A" w:rsidP="00117880">
            <w:pPr>
              <w:jc w:val="center"/>
              <w:rPr>
                <w:rFonts w:asciiTheme="majorHAnsi" w:hAnsiTheme="majorHAnsi" w:cstheme="majorHAnsi"/>
                <w:b/>
                <w:bCs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b/>
                <w:bCs/>
                <w:iCs/>
                <w:sz w:val="22"/>
                <w:szCs w:val="22"/>
              </w:rPr>
              <w:t>70</w:t>
            </w:r>
          </w:p>
        </w:tc>
        <w:tc>
          <w:tcPr>
            <w:tcW w:w="5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327408" w14:textId="77777777" w:rsidR="00D6397A" w:rsidRPr="00322FFA" w:rsidRDefault="00D6397A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Material: lemn masiv de foioase sau duglas, netratat chimic.</w:t>
            </w:r>
          </w:p>
          <w:p w14:paraId="459A4893" w14:textId="2E32435C" w:rsidR="00D6397A" w:rsidRPr="00322FFA" w:rsidRDefault="00D6397A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Dimensiuni: 210 mm</w:t>
            </w:r>
            <w:r w:rsidR="00E952A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(lățime)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x 150 mm</w:t>
            </w:r>
            <w:r w:rsidR="00E952A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(</w:t>
            </w:r>
            <w:r w:rsidR="00AB5889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adâncime</w:t>
            </w:r>
            <w:r w:rsidR="00E952A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)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x 495 mm</w:t>
            </w:r>
            <w:r w:rsidR="00E952A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(înălțime)</w:t>
            </w:r>
            <w:r w:rsidR="004C610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(fără a se lua în calcul dimensiunea agățătorii)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;</w:t>
            </w:r>
          </w:p>
          <w:p w14:paraId="33FCEDE0" w14:textId="4EB3064B" w:rsidR="002B3C43" w:rsidRPr="00322FFA" w:rsidRDefault="00D6397A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Detalii: Dispune de două camere cu st</w:t>
            </w:r>
            <w:r w:rsidR="0011788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riații nefinisate care imita crăpăturile din stânci și peșteri (de care se agață). Striaț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ii prezint</w:t>
            </w:r>
            <w:r w:rsidR="0011788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ă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 spatele produsului pe din</w:t>
            </w:r>
            <w:r w:rsidR="0011788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ăuntru ș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i placa din lemn fixat</w:t>
            </w:r>
            <w:r w:rsidR="0011788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ă î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n</w:t>
            </w:r>
            <w:r w:rsidR="0011788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ă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untru care </w:t>
            </w:r>
            <w:r w:rsidR="0011788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î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mparte ad</w:t>
            </w:r>
            <w:r w:rsidR="0011788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ăpostul î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n dou</w:t>
            </w:r>
            <w:r w:rsidR="0011788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ă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camere. </w:t>
            </w:r>
            <w:r w:rsidR="004C610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Placa de </w:t>
            </w:r>
            <w:r w:rsidR="004C610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lastRenderedPageBreak/>
              <w:t xml:space="preserve">lemn ce desparte camerele interioare va fi montată astfel încât </w:t>
            </w:r>
            <w:r w:rsidR="002B3C4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camera posterioară să</w:t>
            </w:r>
            <w:r w:rsidR="004C610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</w:t>
            </w:r>
            <w:r w:rsidR="002B3C4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aibă </w:t>
            </w:r>
            <w:r w:rsidR="00AB5889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adâncimea</w:t>
            </w:r>
            <w:r w:rsidR="002B3C4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de 3</w:t>
            </w:r>
            <w:r w:rsidR="00ED446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0</w:t>
            </w:r>
            <w:r w:rsidR="002B3C4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</w:t>
            </w:r>
            <w:r w:rsidR="00ED446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m</w:t>
            </w:r>
            <w:r w:rsidR="002B3C4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m </w:t>
            </w:r>
            <w:r w:rsidR="004C610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și va fi cu </w:t>
            </w:r>
            <w:r w:rsidR="00792ECD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5</w:t>
            </w:r>
            <w:r w:rsidR="00ED446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0</w:t>
            </w:r>
            <w:r w:rsidR="004C610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</w:t>
            </w:r>
            <w:r w:rsidR="00ED446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m</w:t>
            </w:r>
            <w:r w:rsidR="004C610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m mai scurtă decât spatele adăpostului și cu </w:t>
            </w:r>
            <w:r w:rsidR="00792ECD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5</w:t>
            </w:r>
            <w:r w:rsidR="00ED446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0</w:t>
            </w:r>
            <w:r w:rsidR="004C610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</w:t>
            </w:r>
            <w:r w:rsidR="00ED446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m</w:t>
            </w:r>
            <w:r w:rsidR="004C610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m mai lungă decât fața acestuia.</w:t>
            </w:r>
            <w:r w:rsidR="00AB5889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Locul de aterizare permite liliacului să urce în camera preferată.</w:t>
            </w:r>
          </w:p>
          <w:p w14:paraId="4ADEF7EF" w14:textId="4BF65CF5" w:rsidR="00D6397A" w:rsidRPr="00322FFA" w:rsidRDefault="002B3C43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Placa frontală va fi montată astfel încât cealaltă cameră să aibă adâncimea de 25 </w:t>
            </w:r>
            <w:r w:rsidR="00ED446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m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m. </w:t>
            </w:r>
          </w:p>
          <w:p w14:paraId="6804AC1B" w14:textId="3EC5FDF8" w:rsidR="00D6397A" w:rsidRPr="00322FFA" w:rsidRDefault="00117880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Acoperișul este înclinat, prelungit î</w:t>
            </w:r>
            <w:r w:rsidR="00D6397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nainte ca o str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eașina protejâ</w:t>
            </w:r>
            <w:r w:rsidR="00D6397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nd de ploaie. </w:t>
            </w:r>
            <w:r w:rsidR="00935934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Adăpostul va fi finisat la exterior prin șlefuire.</w:t>
            </w:r>
            <w:r w:rsidR="00AF54E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În partea superioară adăpostul va avea montată o agățătoare din lemn</w:t>
            </w:r>
            <w:r w:rsidR="00AB5889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rezistent la crăpare</w:t>
            </w:r>
            <w:r w:rsidR="00AF54E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prevăzută cu o gaură de 8 mm iar placa din spate va fi prevăzută cu o gaură</w:t>
            </w:r>
            <w:r w:rsidR="00ED446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de prindere</w:t>
            </w:r>
            <w:r w:rsidR="00AF54E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de 8 mm în partea de jos , pentru a ajuta la fixarea pe arbori.</w:t>
            </w:r>
          </w:p>
          <w:p w14:paraId="66DA5F11" w14:textId="5FC4DD50" w:rsidR="00D36010" w:rsidRPr="00F52745" w:rsidRDefault="00D36010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Fiecare adăpost va fi însoțit de 2 șuruburi de dulgherie cu cap plat 8x100 mm pentru l</w:t>
            </w:r>
            <w:r w:rsidR="00F52745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emn dur, cu antrenare </w:t>
            </w:r>
            <w:proofErr w:type="spellStart"/>
            <w:r w:rsidR="00F52745">
              <w:rPr>
                <w:rFonts w:asciiTheme="majorHAnsi" w:hAnsiTheme="majorHAnsi" w:cstheme="majorHAnsi"/>
                <w:iCs/>
                <w:sz w:val="22"/>
                <w:szCs w:val="22"/>
              </w:rPr>
              <w:t>torx</w:t>
            </w:r>
            <w:proofErr w:type="spellEnd"/>
            <w:r w:rsidR="00F52745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TX40, respectiv plăcuță cu număr curent (1-70), prevăzută cu găuri de prindere și șuruburile aferente.</w:t>
            </w:r>
          </w:p>
        </w:tc>
      </w:tr>
      <w:tr w:rsidR="00322FFA" w:rsidRPr="00322FFA" w14:paraId="375E9EEC" w14:textId="77777777" w:rsidTr="00117880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FE7AFA" w14:textId="77777777" w:rsidR="00D6397A" w:rsidRPr="00322FFA" w:rsidRDefault="00D6397A" w:rsidP="00D6397A">
            <w:pPr>
              <w:numPr>
                <w:ilvl w:val="0"/>
                <w:numId w:val="2"/>
              </w:num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C07614" w14:textId="77777777" w:rsidR="00D6397A" w:rsidRPr="00322FFA" w:rsidRDefault="00D6397A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Adăposturi artificiale pentru lilieci - tip </w:t>
            </w:r>
            <w:proofErr w:type="spellStart"/>
            <w:r w:rsidRPr="00322FFA">
              <w:rPr>
                <w:rFonts w:asciiTheme="majorHAnsi" w:hAnsiTheme="majorHAnsi" w:cstheme="majorHAnsi"/>
                <w:i/>
                <w:iCs/>
                <w:sz w:val="22"/>
                <w:szCs w:val="22"/>
              </w:rPr>
              <w:t>Barbastella</w:t>
            </w:r>
            <w:proofErr w:type="spellEnd"/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7EAC04" w14:textId="77777777" w:rsidR="00D6397A" w:rsidRPr="00322FFA" w:rsidRDefault="00D6397A" w:rsidP="00117880">
            <w:pPr>
              <w:jc w:val="center"/>
              <w:rPr>
                <w:rFonts w:asciiTheme="majorHAnsi" w:hAnsiTheme="majorHAnsi" w:cstheme="majorHAnsi"/>
                <w:b/>
                <w:bCs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b/>
                <w:bCs/>
                <w:iCs/>
                <w:sz w:val="22"/>
                <w:szCs w:val="22"/>
              </w:rPr>
              <w:t>30</w:t>
            </w:r>
          </w:p>
        </w:tc>
        <w:tc>
          <w:tcPr>
            <w:tcW w:w="5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99EB9F" w14:textId="77777777" w:rsidR="00D6397A" w:rsidRPr="00322FFA" w:rsidRDefault="00D6397A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Material: lemn masiv de foioase sau duglas, netratat chimic. </w:t>
            </w:r>
          </w:p>
          <w:p w14:paraId="23F10842" w14:textId="46D73F5B" w:rsidR="00D6397A" w:rsidRPr="00322FFA" w:rsidRDefault="00D6397A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Dimensiuni:  230 mm</w:t>
            </w:r>
            <w:r w:rsidR="00E952A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(lățime)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x </w:t>
            </w:r>
            <w:r w:rsidR="00E54225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180 mm (</w:t>
            </w:r>
            <w:r w:rsidR="00AB5889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adâncime</w:t>
            </w:r>
            <w:r w:rsidR="00E54225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) x 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720 mm</w:t>
            </w:r>
            <w:r w:rsidR="00E952A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(înălțime)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;</w:t>
            </w:r>
          </w:p>
          <w:p w14:paraId="70D6891E" w14:textId="29042457" w:rsidR="00D6397A" w:rsidRPr="00322FFA" w:rsidRDefault="008B43C9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Detalii:  laturi groase să</w:t>
            </w:r>
            <w:r w:rsidR="00D6397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o</w:t>
            </w:r>
            <w:r w:rsidR="0011788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fere izolare excelent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ă</w:t>
            </w:r>
            <w:r w:rsidR="0011788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la variațiile de temperatur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ă</w:t>
            </w:r>
            <w:r w:rsidR="0011788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și un loc întunecos. Î</w:t>
            </w:r>
            <w:r w:rsidR="00D6397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n</w:t>
            </w:r>
            <w:r w:rsidR="0011788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ă</w:t>
            </w:r>
            <w:r w:rsidR="00D6397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untru are trei camere verticale cu dimensiuni diferite</w:t>
            </w:r>
            <w:r w:rsidR="006A69DF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, respectiv </w:t>
            </w:r>
            <w:r w:rsidR="00AF54E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două dintre acestea vor avea </w:t>
            </w:r>
            <w:r w:rsidR="006A69DF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3</w:t>
            </w:r>
            <w:r w:rsidR="00ED446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0</w:t>
            </w:r>
            <w:r w:rsidR="00AF54E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</w:t>
            </w:r>
            <w:r w:rsidR="00ED446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m</w:t>
            </w:r>
            <w:r w:rsidR="00AF54E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m lățime</w:t>
            </w:r>
            <w:r w:rsidR="006A69DF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iar una va avea 25 </w:t>
            </w:r>
            <w:r w:rsidR="00ED446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m</w:t>
            </w:r>
            <w:r w:rsidR="006A69DF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m lățime,</w:t>
            </w:r>
            <w:r w:rsidR="00D6397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pentru a putea fi ocupate de mai multe specii de difer</w:t>
            </w:r>
            <w:r w:rsidR="0011788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ite mă</w:t>
            </w:r>
            <w:r w:rsidR="00D6397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rimi. Dispune la baz</w:t>
            </w:r>
            <w:r w:rsidR="0011788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ă de suprafaț</w:t>
            </w:r>
            <w:r w:rsidR="00D6397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a de aterizare</w:t>
            </w:r>
            <w:r w:rsidR="00ED446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de 100 mm</w:t>
            </w:r>
            <w:r w:rsidR="00D6397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cu ni</w:t>
            </w:r>
            <w:r w:rsidR="0011788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ș</w:t>
            </w:r>
            <w:r w:rsidR="00D6397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te stria</w:t>
            </w:r>
            <w:r w:rsidR="0011788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ț</w:t>
            </w:r>
            <w:r w:rsidR="00D6397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ii nefinisate care imi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ta crăpăturile din stânci ș</w:t>
            </w:r>
            <w:r w:rsidR="0011788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i peșteri (de care se agață) și un loc î</w:t>
            </w:r>
            <w:r w:rsidR="00D6397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ngust</w:t>
            </w:r>
            <w:r w:rsidR="0011788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de intrare pentru a preveni pră</w:t>
            </w:r>
            <w:r w:rsidR="00D6397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darea. </w:t>
            </w:r>
            <w:r w:rsidR="00ED446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Pereții laterali au formă de trapez cu baza mică de 200 mm. </w:t>
            </w:r>
            <w:r w:rsidR="00D6397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Partea de intrare este oblic</w:t>
            </w:r>
            <w:r w:rsidR="00935934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ă</w:t>
            </w:r>
            <w:r w:rsidR="00D6397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pentru a absorbi c</w:t>
            </w:r>
            <w:r w:rsidR="0011788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ă</w:t>
            </w:r>
            <w:r w:rsidR="00D6397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ldura.</w:t>
            </w:r>
          </w:p>
          <w:p w14:paraId="73974B6C" w14:textId="3078FB65" w:rsidR="00D6397A" w:rsidRPr="00322FFA" w:rsidRDefault="00792ECD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Adăpostul va fi finisat</w:t>
            </w:r>
            <w:r w:rsidR="00AB5889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doar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la exterior prin șlefuire. </w:t>
            </w:r>
            <w:r w:rsidR="0011788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Acoperișul este înclinat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</w:t>
            </w:r>
            <w:r w:rsidR="0011788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protejând de ploaie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, acesta</w:t>
            </w:r>
            <w:r w:rsidR="0011788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ș</w:t>
            </w:r>
            <w:r w:rsidR="00D6397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i cu partea din fata 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având aplicată doar la exterior</w:t>
            </w:r>
            <w:r w:rsidR="0011788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vopsea ecologic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ă</w:t>
            </w:r>
            <w:r w:rsidR="00117880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neagră</w:t>
            </w:r>
            <w:r w:rsidR="00D6397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 pe bază de apă fără miros.</w:t>
            </w:r>
            <w:r w:rsidR="00AF54E3" w:rsidRPr="00322FFA">
              <w:t xml:space="preserve"> </w:t>
            </w:r>
            <w:r w:rsidR="00AF54E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Placa din spate va fi prevăzută cu</w:t>
            </w:r>
            <w:r w:rsidR="00D820DF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câte</w:t>
            </w:r>
            <w:r w:rsidR="00AF54E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o gaură</w:t>
            </w:r>
            <w:r w:rsidR="00ED446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de prindere</w:t>
            </w:r>
            <w:r w:rsidR="00AF54E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de 8 mm</w:t>
            </w:r>
            <w:r w:rsidR="00D820DF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,</w:t>
            </w:r>
            <w:r w:rsidR="00AF54E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în partea de sus și de jos pentru a </w:t>
            </w:r>
            <w:r w:rsidR="00AF54E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lastRenderedPageBreak/>
              <w:t>ajuta la fixarea pe arbori.</w:t>
            </w:r>
            <w:r w:rsidR="00ED446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Partea de sus a adăpostului unde va fi executată gaura de prindere, are o lungime de 50 mm. </w:t>
            </w:r>
          </w:p>
          <w:p w14:paraId="71572620" w14:textId="51E94907" w:rsidR="00D36010" w:rsidRPr="00322FFA" w:rsidRDefault="00D36010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Fiecare adăpost va fi însoțit de 2 șuruburi de dulgherie cu cap plat 8x100 mm pentru l</w:t>
            </w:r>
            <w:r w:rsidR="00F52745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emn dur, cu antrenare </w:t>
            </w:r>
            <w:proofErr w:type="spellStart"/>
            <w:r w:rsidR="00F52745">
              <w:rPr>
                <w:rFonts w:asciiTheme="majorHAnsi" w:hAnsiTheme="majorHAnsi" w:cstheme="majorHAnsi"/>
                <w:iCs/>
                <w:sz w:val="22"/>
                <w:szCs w:val="22"/>
              </w:rPr>
              <w:t>torx</w:t>
            </w:r>
            <w:proofErr w:type="spellEnd"/>
            <w:r w:rsidR="00F52745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TX40 , respectiv plăcuță cu număr curent (1-30), prevăzută cu găuri de prindere și șuruburile aferente , respectiv plăcuță cu număr curent (1-30), prevăzută cu găuri de prindere și șuruburile aferente.</w:t>
            </w:r>
          </w:p>
        </w:tc>
      </w:tr>
      <w:tr w:rsidR="00322FFA" w:rsidRPr="00322FFA" w14:paraId="2EF9B612" w14:textId="77777777" w:rsidTr="00D6397A">
        <w:tc>
          <w:tcPr>
            <w:tcW w:w="33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03A2F8" w14:textId="77777777" w:rsidR="00D6397A" w:rsidRPr="00322FFA" w:rsidRDefault="00D6397A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lastRenderedPageBreak/>
              <w:t>Adăposturi din elemente naturale pentru lilieci: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8FD8C3" w14:textId="77777777" w:rsidR="00D6397A" w:rsidRPr="00322FFA" w:rsidRDefault="00D6397A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50 buc, din care:</w:t>
            </w:r>
          </w:p>
        </w:tc>
        <w:tc>
          <w:tcPr>
            <w:tcW w:w="5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B946B" w14:textId="77777777" w:rsidR="00D6397A" w:rsidRPr="00322FFA" w:rsidRDefault="00D6397A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</w:p>
        </w:tc>
      </w:tr>
      <w:tr w:rsidR="00322FFA" w:rsidRPr="00322FFA" w14:paraId="5B6D5D71" w14:textId="77777777" w:rsidTr="00117880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CAAB47" w14:textId="77777777" w:rsidR="00D6397A" w:rsidRPr="00322FFA" w:rsidRDefault="00D6397A" w:rsidP="00D6397A">
            <w:pPr>
              <w:numPr>
                <w:ilvl w:val="0"/>
                <w:numId w:val="2"/>
              </w:num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199B5C" w14:textId="77777777" w:rsidR="00D6397A" w:rsidRPr="00322FFA" w:rsidRDefault="00D6397A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Adăposturi pentru lilieci - tip trunchi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69E6B8" w14:textId="77777777" w:rsidR="00D6397A" w:rsidRPr="00322FFA" w:rsidRDefault="00D6397A" w:rsidP="00117880">
            <w:pPr>
              <w:jc w:val="center"/>
              <w:rPr>
                <w:rFonts w:asciiTheme="majorHAnsi" w:hAnsiTheme="majorHAnsi" w:cstheme="majorHAnsi"/>
                <w:b/>
                <w:bCs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b/>
                <w:bCs/>
                <w:iCs/>
                <w:sz w:val="22"/>
                <w:szCs w:val="22"/>
              </w:rPr>
              <w:t>30</w:t>
            </w:r>
          </w:p>
        </w:tc>
        <w:tc>
          <w:tcPr>
            <w:tcW w:w="5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C519ED" w14:textId="70C45AC8" w:rsidR="00D6397A" w:rsidRPr="00322FFA" w:rsidRDefault="00D6397A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Dimensiuni: 300-400 mm lungime, diametru cca 200</w:t>
            </w:r>
            <w:r w:rsidR="00712BA4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mm.</w:t>
            </w:r>
          </w:p>
          <w:p w14:paraId="30808752" w14:textId="3D5B5CA7" w:rsidR="00D6397A" w:rsidRPr="00322FFA" w:rsidRDefault="00D6397A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Detalii: create din bucăți de trunchi sau ramuri cu diametrul de aproximativ 20</w:t>
            </w:r>
            <w:r w:rsidR="00F0463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0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</w:t>
            </w:r>
            <w:r w:rsidR="00F0463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m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m, cu cavități naturale sau create artificial (specii foioase: paltin/fag)</w:t>
            </w:r>
            <w:r w:rsidR="00F0463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, astfel încât cavitatea să aibă diametrul de 100 mm</w:t>
            </w:r>
            <w:r w:rsidR="008B43C9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cu peretele de 50 mm grosime</w:t>
            </w:r>
            <w:r w:rsidR="00F0463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.</w:t>
            </w:r>
          </w:p>
          <w:p w14:paraId="39F3BE21" w14:textId="7575578B" w:rsidR="00D6397A" w:rsidRPr="00322FFA" w:rsidRDefault="00D6397A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Deschiderea mare din partea inferioară a căsuței va fi închisă, pe schiță este menită doar să reprezinte spațiul tubular din interior.</w:t>
            </w:r>
            <w:r w:rsidR="00F04633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</w:t>
            </w:r>
          </w:p>
          <w:p w14:paraId="26BA638A" w14:textId="169D55E7" w:rsidR="00D820DF" w:rsidRPr="00322FFA" w:rsidRDefault="00D820DF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Capătul superior al adăpostului va fi înclinat și va avea un capac realizat din scândură (specii foioase: paltin/fag), cu grosimea de 40 mm, finisată la exterior prin șlefuire</w:t>
            </w:r>
            <w:r w:rsidR="008B43C9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, fixat cu 2 șuruburi de dulgherie cu cap plat 6x80 mm pentru lemn dur, cu antrenare </w:t>
            </w:r>
            <w:proofErr w:type="spellStart"/>
            <w:r w:rsidR="008B43C9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torx</w:t>
            </w:r>
            <w:proofErr w:type="spellEnd"/>
            <w:r w:rsidR="008B43C9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TX30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. Dimensiunea capacului superior va fi </w:t>
            </w:r>
            <w:r w:rsidR="00791F07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cu minim 20 mm mai mare pe lateral și frontal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.</w:t>
            </w:r>
          </w:p>
          <w:p w14:paraId="348AD467" w14:textId="77777777" w:rsidR="008718E7" w:rsidRPr="00322FFA" w:rsidRDefault="008718E7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Capătul inferior al adăpostului provine din același trunchi, are înălțimea de 40 mm și va fi fixat cu 2 șuruburi de dulgherie cu cap plat 6x</w:t>
            </w:r>
            <w:r w:rsidR="00D820DF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8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0 mm</w:t>
            </w:r>
            <w:r w:rsidR="00D820DF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pentru lemn dur, cu antrenare </w:t>
            </w:r>
            <w:proofErr w:type="spellStart"/>
            <w:r w:rsidR="00D820DF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torx</w:t>
            </w:r>
            <w:proofErr w:type="spellEnd"/>
            <w:r w:rsidR="00D820DF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TX30.</w:t>
            </w:r>
          </w:p>
          <w:p w14:paraId="3A69199F" w14:textId="49FFAC61" w:rsidR="00D820DF" w:rsidRPr="00322FFA" w:rsidRDefault="00D820DF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Trunchiul va fi prevăzut cu câte o gaură de 8 mm în partea de sus și de jos pentru a ajuta la fixarea pe arbori, realizate la 5</w:t>
            </w:r>
            <w:r w:rsidR="00ED446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0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</w:t>
            </w:r>
            <w:r w:rsidR="00ED446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m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m distanță față de </w:t>
            </w:r>
            <w:r w:rsidR="00405A66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capete.</w:t>
            </w:r>
          </w:p>
          <w:p w14:paraId="5AB8D8F8" w14:textId="159AF494" w:rsidR="00F04633" w:rsidRPr="00322FFA" w:rsidRDefault="00F04633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Fanta de acces a liliecilor va fi amplasată în partea inferioară a trunchiului, la o distanță de 50 mm față de capăt</w:t>
            </w:r>
            <w:r w:rsidR="00792ECD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ul inferior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și va avea dimensiunea de 20</w:t>
            </w:r>
            <w:r w:rsidR="00792ECD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mm (înălțime)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x 50 mm</w:t>
            </w:r>
            <w:r w:rsidR="00792ECD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(lățime)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(pe schiță este reprezentată fanta de acces doar pentru localizare</w:t>
            </w:r>
            <w:r w:rsidR="00082425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)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.</w:t>
            </w:r>
          </w:p>
          <w:p w14:paraId="4DD40FC2" w14:textId="56652386" w:rsidR="00D36010" w:rsidRPr="00322FFA" w:rsidRDefault="00D36010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Fiecare adăpost va fi însoțit de 2 șuruburi de dulgherie cu cap plat 8x140 mm pentru lemn dur, cu antrenare </w:t>
            </w:r>
            <w:proofErr w:type="spellStart"/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torx</w:t>
            </w:r>
            <w:proofErr w:type="spellEnd"/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TX40.</w:t>
            </w:r>
            <w:r w:rsidR="00F52745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, respectiv plăcuță cu număr </w:t>
            </w:r>
            <w:r w:rsidR="00F52745">
              <w:rPr>
                <w:rFonts w:asciiTheme="majorHAnsi" w:hAnsiTheme="majorHAnsi" w:cstheme="majorHAnsi"/>
                <w:iCs/>
                <w:sz w:val="22"/>
                <w:szCs w:val="22"/>
              </w:rPr>
              <w:lastRenderedPageBreak/>
              <w:t>curent (1-30), prevăzută cu găuri de prindere și șuruburile aferente.</w:t>
            </w:r>
          </w:p>
        </w:tc>
      </w:tr>
      <w:tr w:rsidR="00322FFA" w:rsidRPr="00322FFA" w14:paraId="674B1AF9" w14:textId="77777777" w:rsidTr="00117880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A69B56" w14:textId="77777777" w:rsidR="00D6397A" w:rsidRPr="00322FFA" w:rsidRDefault="00D6397A" w:rsidP="00D6397A">
            <w:pPr>
              <w:numPr>
                <w:ilvl w:val="0"/>
                <w:numId w:val="2"/>
              </w:num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A1D934" w14:textId="77777777" w:rsidR="00D6397A" w:rsidRPr="00322FFA" w:rsidRDefault="00D6397A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Adăposturi pentru lilieci - tip scoarță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168B1E" w14:textId="77777777" w:rsidR="00D6397A" w:rsidRPr="00322FFA" w:rsidRDefault="00D6397A" w:rsidP="00117880">
            <w:pPr>
              <w:jc w:val="center"/>
              <w:rPr>
                <w:rFonts w:asciiTheme="majorHAnsi" w:hAnsiTheme="majorHAnsi" w:cstheme="majorHAnsi"/>
                <w:b/>
                <w:bCs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b/>
                <w:bCs/>
                <w:iCs/>
                <w:sz w:val="22"/>
                <w:szCs w:val="22"/>
              </w:rPr>
              <w:t>20</w:t>
            </w:r>
          </w:p>
        </w:tc>
        <w:tc>
          <w:tcPr>
            <w:tcW w:w="5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E3AE9A" w14:textId="25F270EB" w:rsidR="00D6397A" w:rsidRPr="00322FFA" w:rsidRDefault="00D6397A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Detalii: create pr</w:t>
            </w:r>
            <w:r w:rsidR="008C7EB6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in folosirea de bucăți de scoarț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ă a unor specii de arbori nativi </w:t>
            </w:r>
            <w:r w:rsidR="0075033C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(specii foioase: paltin/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fag) din arealul parcului, montate pe arborii fără scorburi naturale.</w:t>
            </w:r>
          </w:p>
          <w:p w14:paraId="1BAE2656" w14:textId="0C4E3E57" w:rsidR="00D6397A" w:rsidRPr="00322FFA" w:rsidRDefault="00D6397A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Dimensiuni: </w:t>
            </w:r>
            <w:r w:rsidR="00281F46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21</w:t>
            </w:r>
            <w:r w:rsidR="00B577E9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0 mm</w:t>
            </w:r>
            <w:r w:rsidR="00517482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(lățime)</w:t>
            </w:r>
            <w:r w:rsidR="00B577E9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x </w:t>
            </w:r>
            <w:r w:rsidR="00281F46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10</w:t>
            </w:r>
            <w:r w:rsidR="00B577E9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0 mm</w:t>
            </w:r>
            <w:r w:rsidR="00517482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(grosime)</w:t>
            </w:r>
            <w:r w:rsidR="00B577E9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x 495 mm</w:t>
            </w:r>
            <w:r w:rsidR="00281F46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</w:t>
            </w:r>
            <w:r w:rsidR="00517482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(înălțime) </w:t>
            </w:r>
            <w:r w:rsidR="00281F46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(fără a se lua în calcul dimensiunea agățătorii);</w:t>
            </w:r>
          </w:p>
          <w:p w14:paraId="0E0130FF" w14:textId="2CF537DD" w:rsidR="00D6397A" w:rsidRPr="00322FFA" w:rsidRDefault="0075033C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Structura: </w:t>
            </w:r>
            <w:r w:rsidRPr="00C3466A">
              <w:rPr>
                <w:rFonts w:asciiTheme="majorHAnsi" w:hAnsiTheme="majorHAnsi" w:cstheme="majorHAnsi"/>
                <w:iCs/>
                <w:sz w:val="22"/>
                <w:szCs w:val="22"/>
              </w:rPr>
              <w:t>tip clasică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și fis</w:t>
            </w:r>
            <w:r w:rsidR="00D6397A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urile și rosturile realizate din scoarță.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Interiorul adăpostului este</w:t>
            </w:r>
            <w:r w:rsidR="00281F46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unicameral</w:t>
            </w: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.</w:t>
            </w:r>
            <w:r w:rsidR="00DB6F96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Poate fi construită din </w:t>
            </w:r>
            <w:r w:rsidR="00AB5889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lătunoaie</w:t>
            </w:r>
            <w:r w:rsidR="00DB6F96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cu scoarță, provenite din speciile lemnoase menționate anterior</w:t>
            </w:r>
            <w:r w:rsidR="00AB5889"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, cu latura cu scoarță amplasată la interior.</w:t>
            </w:r>
          </w:p>
          <w:p w14:paraId="0301634C" w14:textId="2CFAA736" w:rsidR="00D36010" w:rsidRPr="00322FFA" w:rsidRDefault="00D36010" w:rsidP="00D6397A">
            <w:pPr>
              <w:jc w:val="both"/>
              <w:rPr>
                <w:rFonts w:asciiTheme="majorHAnsi" w:hAnsiTheme="majorHAnsi" w:cstheme="majorHAnsi"/>
                <w:iCs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Fiecare adăpost va fi însoțit de 2 șuruburi de dulgherie cu cap plat 8x100 mm pentru lemn dur, cu antrenare </w:t>
            </w:r>
            <w:proofErr w:type="spellStart"/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>torx</w:t>
            </w:r>
            <w:proofErr w:type="spellEnd"/>
            <w:r w:rsidRPr="00322FFA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TX40.</w:t>
            </w:r>
            <w:r w:rsidR="00F52745">
              <w:rPr>
                <w:rFonts w:asciiTheme="majorHAnsi" w:hAnsiTheme="majorHAnsi" w:cstheme="majorHAnsi"/>
                <w:iCs/>
                <w:sz w:val="22"/>
                <w:szCs w:val="22"/>
              </w:rPr>
              <w:t xml:space="preserve"> , respectiv plăcuță cu număr curent (1-20), prevăzută cu găuri de prindere și șuruburile aferente.</w:t>
            </w:r>
          </w:p>
        </w:tc>
      </w:tr>
    </w:tbl>
    <w:p w14:paraId="617529D0" w14:textId="77777777" w:rsidR="00D6397A" w:rsidRPr="00322FFA" w:rsidRDefault="00D6397A" w:rsidP="00D6397A">
      <w:pPr>
        <w:jc w:val="both"/>
        <w:rPr>
          <w:rFonts w:asciiTheme="majorHAnsi" w:hAnsiTheme="majorHAnsi" w:cstheme="majorHAnsi"/>
          <w:bCs/>
          <w:iCs/>
          <w:sz w:val="22"/>
          <w:szCs w:val="22"/>
        </w:rPr>
      </w:pPr>
    </w:p>
    <w:p w14:paraId="47569D6C" w14:textId="6C8D1E63" w:rsidR="00D6397A" w:rsidRPr="00322FFA" w:rsidRDefault="00D6397A" w:rsidP="006074B6">
      <w:pPr>
        <w:jc w:val="both"/>
        <w:rPr>
          <w:rFonts w:asciiTheme="majorHAnsi" w:hAnsiTheme="majorHAnsi" w:cstheme="majorHAnsi"/>
          <w:b/>
          <w:iCs/>
          <w:sz w:val="22"/>
          <w:szCs w:val="22"/>
        </w:rPr>
      </w:pPr>
      <w:r w:rsidRPr="00322FFA">
        <w:rPr>
          <w:rFonts w:asciiTheme="majorHAnsi" w:hAnsiTheme="majorHAnsi" w:cstheme="majorHAnsi"/>
          <w:b/>
          <w:iCs/>
          <w:sz w:val="22"/>
          <w:szCs w:val="22"/>
        </w:rPr>
        <w:t>Prestatorul va asigura transportul la sediul Administrației PNC</w:t>
      </w:r>
      <w:r w:rsidR="004432D4" w:rsidRPr="00322FFA">
        <w:rPr>
          <w:rFonts w:asciiTheme="majorHAnsi" w:hAnsiTheme="majorHAnsi" w:cstheme="majorHAnsi"/>
          <w:b/>
          <w:iCs/>
          <w:sz w:val="22"/>
          <w:szCs w:val="22"/>
        </w:rPr>
        <w:t xml:space="preserve"> sau la o locație din vecinătatea Parcului Național Călimani specificată de beneficiar</w:t>
      </w:r>
      <w:r w:rsidRPr="00322FFA">
        <w:rPr>
          <w:rFonts w:asciiTheme="majorHAnsi" w:hAnsiTheme="majorHAnsi" w:cstheme="majorHAnsi"/>
          <w:b/>
          <w:iCs/>
          <w:sz w:val="22"/>
          <w:szCs w:val="22"/>
        </w:rPr>
        <w:t xml:space="preserve">. </w:t>
      </w:r>
    </w:p>
    <w:p w14:paraId="53D20078" w14:textId="77777777" w:rsidR="00E54F1E" w:rsidRPr="00322FFA" w:rsidRDefault="00E54F1E" w:rsidP="00E54F1E">
      <w:pPr>
        <w:rPr>
          <w:rFonts w:asciiTheme="majorHAnsi" w:hAnsiTheme="majorHAnsi" w:cstheme="majorHAnsi"/>
          <w:sz w:val="22"/>
          <w:szCs w:val="22"/>
        </w:rPr>
      </w:pPr>
    </w:p>
    <w:p w14:paraId="0880C30A" w14:textId="4A9DBA86" w:rsidR="00E54F1E" w:rsidRPr="00322FFA" w:rsidRDefault="00E54F1E" w:rsidP="002619C1">
      <w:pPr>
        <w:jc w:val="both"/>
        <w:rPr>
          <w:rFonts w:asciiTheme="majorHAnsi" w:hAnsiTheme="majorHAnsi" w:cstheme="majorHAnsi"/>
          <w:sz w:val="22"/>
          <w:szCs w:val="22"/>
        </w:rPr>
      </w:pPr>
      <w:r w:rsidRPr="00322FFA">
        <w:rPr>
          <w:rFonts w:asciiTheme="majorHAnsi" w:hAnsiTheme="majorHAnsi" w:cstheme="majorHAnsi"/>
          <w:sz w:val="22"/>
          <w:szCs w:val="22"/>
        </w:rPr>
        <w:t>Conform bugetului aprobat al proiectului</w:t>
      </w:r>
      <w:r w:rsidR="002619C1" w:rsidRPr="00322FFA">
        <w:rPr>
          <w:rFonts w:asciiTheme="majorHAnsi" w:hAnsiTheme="majorHAnsi" w:cstheme="majorHAnsi"/>
          <w:sz w:val="22"/>
          <w:szCs w:val="22"/>
        </w:rPr>
        <w:t xml:space="preserve"> „Conservarea biodiversității din Parcul Național Călimani și din siturile ROSCI0019 Călimani-Gurghiu, ROSCI0051 Cușma și ROSPA0133 Munții Călimani prin implementarea măsurilor prevăzute în Planul de management”, cod SMIS 338636</w:t>
      </w:r>
      <w:r w:rsidRPr="00322FFA">
        <w:rPr>
          <w:rFonts w:asciiTheme="majorHAnsi" w:hAnsiTheme="majorHAnsi" w:cstheme="majorHAnsi"/>
          <w:sz w:val="22"/>
          <w:szCs w:val="22"/>
        </w:rPr>
        <w:t>, valorile estimate p</w:t>
      </w:r>
      <w:r w:rsidR="00DB32C1" w:rsidRPr="00322FFA">
        <w:rPr>
          <w:rFonts w:asciiTheme="majorHAnsi" w:hAnsiTheme="majorHAnsi" w:cstheme="majorHAnsi"/>
          <w:sz w:val="22"/>
          <w:szCs w:val="22"/>
        </w:rPr>
        <w:t>entru</w:t>
      </w:r>
      <w:r w:rsidRPr="00322FFA">
        <w:rPr>
          <w:rFonts w:asciiTheme="majorHAnsi" w:hAnsiTheme="majorHAnsi" w:cstheme="majorHAnsi"/>
          <w:sz w:val="22"/>
          <w:szCs w:val="22"/>
        </w:rPr>
        <w:t xml:space="preserve"> produsele furnizate sunt:</w:t>
      </w:r>
    </w:p>
    <w:p w14:paraId="12B35E3B" w14:textId="77777777" w:rsidR="006074B6" w:rsidRPr="00322FFA" w:rsidRDefault="006074B6" w:rsidP="002619C1">
      <w:pPr>
        <w:jc w:val="both"/>
        <w:rPr>
          <w:rFonts w:asciiTheme="majorHAnsi" w:hAnsiTheme="majorHAnsi" w:cstheme="majorHAnsi"/>
          <w:sz w:val="22"/>
          <w:szCs w:val="22"/>
        </w:rPr>
      </w:pPr>
    </w:p>
    <w:tbl>
      <w:tblPr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70"/>
        <w:gridCol w:w="1319"/>
        <w:gridCol w:w="2206"/>
        <w:gridCol w:w="2565"/>
      </w:tblGrid>
      <w:tr w:rsidR="00322FFA" w:rsidRPr="00322FFA" w14:paraId="2F95D2BA" w14:textId="77777777" w:rsidTr="00117880">
        <w:tc>
          <w:tcPr>
            <w:tcW w:w="2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453779" w14:textId="77777777" w:rsidR="006074B6" w:rsidRPr="00322FFA" w:rsidRDefault="006074B6" w:rsidP="00117880">
            <w:pPr>
              <w:jc w:val="center"/>
              <w:rPr>
                <w:rFonts w:asciiTheme="majorHAnsi" w:hAnsiTheme="majorHAnsi" w:cstheme="majorHAnsi"/>
                <w:b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b/>
                <w:sz w:val="22"/>
                <w:szCs w:val="22"/>
              </w:rPr>
              <w:t>Produs / livrabil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6DEBEF" w14:textId="6F28AB67" w:rsidR="006074B6" w:rsidRPr="00322FFA" w:rsidRDefault="006074B6" w:rsidP="00117880">
            <w:pPr>
              <w:jc w:val="center"/>
              <w:rPr>
                <w:rFonts w:asciiTheme="majorHAnsi" w:hAnsiTheme="majorHAnsi" w:cstheme="majorHAnsi"/>
                <w:b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b/>
                <w:sz w:val="22"/>
                <w:szCs w:val="22"/>
              </w:rPr>
              <w:t>Cantitate</w:t>
            </w:r>
            <w:r w:rsidR="00117880" w:rsidRPr="00322FFA">
              <w:rPr>
                <w:rFonts w:asciiTheme="majorHAnsi" w:hAnsiTheme="majorHAnsi" w:cstheme="majorHAnsi"/>
                <w:b/>
                <w:sz w:val="22"/>
                <w:szCs w:val="22"/>
              </w:rPr>
              <w:t xml:space="preserve"> </w:t>
            </w:r>
            <w:r w:rsidR="00117880" w:rsidRPr="00322FFA">
              <w:rPr>
                <w:rFonts w:asciiTheme="majorHAnsi" w:hAnsiTheme="majorHAnsi" w:cstheme="majorHAnsi"/>
                <w:sz w:val="22"/>
                <w:szCs w:val="22"/>
              </w:rPr>
              <w:t>(buc)</w:t>
            </w:r>
          </w:p>
        </w:tc>
        <w:tc>
          <w:tcPr>
            <w:tcW w:w="2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00F48A" w14:textId="762F0EBF" w:rsidR="006074B6" w:rsidRPr="00322FFA" w:rsidRDefault="006074B6" w:rsidP="00117880">
            <w:pPr>
              <w:jc w:val="center"/>
              <w:rPr>
                <w:rFonts w:asciiTheme="majorHAnsi" w:hAnsiTheme="majorHAnsi" w:cstheme="majorHAnsi"/>
                <w:b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b/>
                <w:sz w:val="22"/>
                <w:szCs w:val="22"/>
              </w:rPr>
              <w:t>Preț unitar estimat</w:t>
            </w:r>
          </w:p>
          <w:p w14:paraId="56B1F4E6" w14:textId="77777777" w:rsidR="006074B6" w:rsidRPr="00322FFA" w:rsidRDefault="006074B6" w:rsidP="00117880">
            <w:pPr>
              <w:jc w:val="center"/>
              <w:rPr>
                <w:rFonts w:asciiTheme="majorHAnsi" w:hAnsiTheme="majorHAnsi" w:cstheme="majorHAnsi"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sz w:val="22"/>
                <w:szCs w:val="22"/>
              </w:rPr>
              <w:t>(fără TVA)</w:t>
            </w:r>
          </w:p>
        </w:tc>
        <w:tc>
          <w:tcPr>
            <w:tcW w:w="2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0D0031" w14:textId="77777777" w:rsidR="006074B6" w:rsidRPr="00322FFA" w:rsidRDefault="006074B6" w:rsidP="00117880">
            <w:pPr>
              <w:jc w:val="center"/>
              <w:rPr>
                <w:rFonts w:asciiTheme="majorHAnsi" w:hAnsiTheme="majorHAnsi" w:cstheme="majorHAnsi"/>
                <w:b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b/>
                <w:sz w:val="22"/>
                <w:szCs w:val="22"/>
              </w:rPr>
              <w:t>Valoarea maximă estimată</w:t>
            </w:r>
          </w:p>
          <w:p w14:paraId="01CCF9BF" w14:textId="77777777" w:rsidR="006074B6" w:rsidRPr="00322FFA" w:rsidRDefault="006074B6" w:rsidP="00117880">
            <w:pPr>
              <w:jc w:val="center"/>
              <w:rPr>
                <w:rFonts w:asciiTheme="majorHAnsi" w:hAnsiTheme="majorHAnsi" w:cstheme="majorHAnsi"/>
                <w:b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sz w:val="22"/>
                <w:szCs w:val="22"/>
              </w:rPr>
              <w:t>(lei, fără TVA)</w:t>
            </w:r>
          </w:p>
        </w:tc>
      </w:tr>
      <w:tr w:rsidR="00322FFA" w:rsidRPr="00322FFA" w14:paraId="55725C49" w14:textId="77777777" w:rsidTr="00117880">
        <w:tc>
          <w:tcPr>
            <w:tcW w:w="2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1C20836" w14:textId="77777777" w:rsidR="006074B6" w:rsidRPr="00322FFA" w:rsidRDefault="006074B6" w:rsidP="006074B6">
            <w:pPr>
              <w:jc w:val="both"/>
              <w:rPr>
                <w:rFonts w:asciiTheme="majorHAnsi" w:hAnsiTheme="majorHAnsi" w:cstheme="majorHAnsi"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sz w:val="22"/>
                <w:szCs w:val="22"/>
              </w:rPr>
              <w:t>Adăpost artificial pentru lilieci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C1B38B" w14:textId="7D1090A5" w:rsidR="006074B6" w:rsidRPr="00322FFA" w:rsidRDefault="00117880" w:rsidP="00117880">
            <w:pPr>
              <w:jc w:val="center"/>
              <w:rPr>
                <w:rFonts w:asciiTheme="majorHAnsi" w:hAnsiTheme="majorHAnsi" w:cstheme="majorHAnsi"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sz w:val="22"/>
                <w:szCs w:val="22"/>
              </w:rPr>
              <w:t>100</w:t>
            </w:r>
          </w:p>
        </w:tc>
        <w:tc>
          <w:tcPr>
            <w:tcW w:w="2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11B09D" w14:textId="77777777" w:rsidR="006074B6" w:rsidRPr="00322FFA" w:rsidRDefault="006074B6" w:rsidP="00117880">
            <w:pPr>
              <w:jc w:val="center"/>
              <w:rPr>
                <w:rFonts w:asciiTheme="majorHAnsi" w:hAnsiTheme="majorHAnsi" w:cstheme="majorHAnsi"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sz w:val="22"/>
                <w:szCs w:val="22"/>
              </w:rPr>
              <w:t>300,00</w:t>
            </w:r>
          </w:p>
        </w:tc>
        <w:tc>
          <w:tcPr>
            <w:tcW w:w="2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B15E0F" w14:textId="6738889B" w:rsidR="006074B6" w:rsidRPr="00322FFA" w:rsidRDefault="006074B6" w:rsidP="00117880">
            <w:pPr>
              <w:jc w:val="center"/>
              <w:rPr>
                <w:rFonts w:asciiTheme="majorHAnsi" w:hAnsiTheme="majorHAnsi" w:cstheme="majorHAnsi"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sz w:val="22"/>
                <w:szCs w:val="22"/>
              </w:rPr>
              <w:t>30.000,00</w:t>
            </w:r>
          </w:p>
        </w:tc>
      </w:tr>
      <w:tr w:rsidR="00322FFA" w:rsidRPr="00322FFA" w14:paraId="1F7E094F" w14:textId="77777777" w:rsidTr="00117880">
        <w:tc>
          <w:tcPr>
            <w:tcW w:w="2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F4B3982" w14:textId="77777777" w:rsidR="006074B6" w:rsidRPr="00322FFA" w:rsidRDefault="006074B6" w:rsidP="006074B6">
            <w:pPr>
              <w:jc w:val="both"/>
              <w:rPr>
                <w:rFonts w:asciiTheme="majorHAnsi" w:hAnsiTheme="majorHAnsi" w:cstheme="majorHAnsi"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sz w:val="22"/>
                <w:szCs w:val="22"/>
              </w:rPr>
              <w:t>Adăpost din elemente naturale pentru lilieci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E9F3AA" w14:textId="58CF0161" w:rsidR="006074B6" w:rsidRPr="00322FFA" w:rsidRDefault="00117880" w:rsidP="00117880">
            <w:pPr>
              <w:jc w:val="center"/>
              <w:rPr>
                <w:rFonts w:asciiTheme="majorHAnsi" w:hAnsiTheme="majorHAnsi" w:cstheme="majorHAnsi"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sz w:val="22"/>
                <w:szCs w:val="22"/>
              </w:rPr>
              <w:t>50</w:t>
            </w:r>
          </w:p>
        </w:tc>
        <w:tc>
          <w:tcPr>
            <w:tcW w:w="2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358684" w14:textId="77777777" w:rsidR="006074B6" w:rsidRPr="00322FFA" w:rsidRDefault="006074B6" w:rsidP="00117880">
            <w:pPr>
              <w:jc w:val="center"/>
              <w:rPr>
                <w:rFonts w:asciiTheme="majorHAnsi" w:hAnsiTheme="majorHAnsi" w:cstheme="majorHAnsi"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sz w:val="22"/>
                <w:szCs w:val="22"/>
              </w:rPr>
              <w:t>150,00</w:t>
            </w:r>
          </w:p>
        </w:tc>
        <w:tc>
          <w:tcPr>
            <w:tcW w:w="2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7653E9" w14:textId="173D5270" w:rsidR="006074B6" w:rsidRPr="00322FFA" w:rsidRDefault="006074B6" w:rsidP="00117880">
            <w:pPr>
              <w:jc w:val="center"/>
              <w:rPr>
                <w:rFonts w:asciiTheme="majorHAnsi" w:hAnsiTheme="majorHAnsi" w:cstheme="majorHAnsi"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sz w:val="22"/>
                <w:szCs w:val="22"/>
              </w:rPr>
              <w:t>7.500,00</w:t>
            </w:r>
          </w:p>
        </w:tc>
      </w:tr>
      <w:tr w:rsidR="006074B6" w:rsidRPr="00322FFA" w14:paraId="17220B91" w14:textId="77777777" w:rsidTr="00117880">
        <w:tc>
          <w:tcPr>
            <w:tcW w:w="2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137D23F" w14:textId="77777777" w:rsidR="006074B6" w:rsidRPr="00322FFA" w:rsidRDefault="006074B6" w:rsidP="006074B6">
            <w:pPr>
              <w:jc w:val="both"/>
              <w:rPr>
                <w:rFonts w:asciiTheme="majorHAnsi" w:hAnsiTheme="majorHAnsi" w:cstheme="majorHAnsi"/>
                <w:b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b/>
                <w:sz w:val="22"/>
                <w:szCs w:val="22"/>
              </w:rPr>
              <w:t>Total valoare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899DB8" w14:textId="77777777" w:rsidR="006074B6" w:rsidRPr="00322FFA" w:rsidRDefault="006074B6" w:rsidP="006074B6">
            <w:pPr>
              <w:jc w:val="both"/>
              <w:rPr>
                <w:rFonts w:asciiTheme="majorHAnsi" w:hAnsiTheme="majorHAnsi" w:cstheme="majorHAnsi"/>
                <w:b/>
                <w:sz w:val="22"/>
                <w:szCs w:val="22"/>
              </w:rPr>
            </w:pPr>
          </w:p>
        </w:tc>
        <w:tc>
          <w:tcPr>
            <w:tcW w:w="2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7465B9" w14:textId="77777777" w:rsidR="006074B6" w:rsidRPr="00322FFA" w:rsidRDefault="006074B6" w:rsidP="006074B6">
            <w:pPr>
              <w:jc w:val="both"/>
              <w:rPr>
                <w:rFonts w:asciiTheme="majorHAnsi" w:hAnsiTheme="majorHAnsi" w:cstheme="majorHAnsi"/>
                <w:b/>
                <w:sz w:val="22"/>
                <w:szCs w:val="22"/>
              </w:rPr>
            </w:pPr>
          </w:p>
        </w:tc>
        <w:tc>
          <w:tcPr>
            <w:tcW w:w="2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6F47CC" w14:textId="77777777" w:rsidR="006074B6" w:rsidRPr="00322FFA" w:rsidRDefault="006074B6" w:rsidP="00117880">
            <w:pPr>
              <w:jc w:val="right"/>
              <w:rPr>
                <w:rFonts w:asciiTheme="majorHAnsi" w:hAnsiTheme="majorHAnsi" w:cstheme="majorHAnsi"/>
                <w:b/>
                <w:sz w:val="22"/>
                <w:szCs w:val="22"/>
              </w:rPr>
            </w:pPr>
            <w:r w:rsidRPr="00322FFA">
              <w:rPr>
                <w:rFonts w:asciiTheme="majorHAnsi" w:hAnsiTheme="majorHAnsi" w:cstheme="majorHAnsi"/>
                <w:b/>
                <w:bCs/>
                <w:sz w:val="22"/>
                <w:szCs w:val="22"/>
              </w:rPr>
              <w:t>37.500,00</w:t>
            </w:r>
          </w:p>
        </w:tc>
      </w:tr>
    </w:tbl>
    <w:p w14:paraId="651245C6" w14:textId="77777777" w:rsidR="006074B6" w:rsidRPr="001233A6" w:rsidRDefault="006074B6" w:rsidP="002619C1">
      <w:pPr>
        <w:jc w:val="both"/>
        <w:rPr>
          <w:rFonts w:asciiTheme="majorHAnsi" w:hAnsiTheme="majorHAnsi" w:cstheme="majorHAnsi"/>
          <w:sz w:val="16"/>
          <w:szCs w:val="16"/>
        </w:rPr>
      </w:pPr>
    </w:p>
    <w:p w14:paraId="2FE0FC40" w14:textId="6BEBAB40" w:rsidR="006074B6" w:rsidRPr="00322FFA" w:rsidRDefault="006074B6" w:rsidP="006074B6">
      <w:pPr>
        <w:jc w:val="both"/>
        <w:rPr>
          <w:rFonts w:asciiTheme="majorHAnsi" w:hAnsiTheme="majorHAnsi" w:cstheme="majorHAnsi"/>
          <w:b/>
          <w:sz w:val="22"/>
          <w:szCs w:val="22"/>
        </w:rPr>
      </w:pPr>
      <w:r w:rsidRPr="00322FFA">
        <w:rPr>
          <w:rFonts w:asciiTheme="majorHAnsi" w:hAnsiTheme="majorHAnsi" w:cstheme="majorHAnsi"/>
          <w:bCs/>
          <w:sz w:val="22"/>
          <w:szCs w:val="22"/>
        </w:rPr>
        <w:t xml:space="preserve">Valorile / prețurile unitare menționate în tabelul de mai sus sunt cu titlu informativ. </w:t>
      </w:r>
      <w:r w:rsidR="00117880" w:rsidRPr="00322FFA">
        <w:rPr>
          <w:rFonts w:asciiTheme="majorHAnsi" w:hAnsiTheme="majorHAnsi" w:cstheme="majorHAnsi"/>
          <w:b/>
          <w:sz w:val="22"/>
          <w:szCs w:val="22"/>
        </w:rPr>
        <w:t>Ofertantul trebuie să se î</w:t>
      </w:r>
      <w:r w:rsidRPr="00322FFA">
        <w:rPr>
          <w:rFonts w:asciiTheme="majorHAnsi" w:hAnsiTheme="majorHAnsi" w:cstheme="majorHAnsi"/>
          <w:b/>
          <w:sz w:val="22"/>
          <w:szCs w:val="22"/>
        </w:rPr>
        <w:t>ncadreze in valoarea totală.</w:t>
      </w:r>
    </w:p>
    <w:p w14:paraId="5D11ECDC" w14:textId="77777777" w:rsidR="00E54F1E" w:rsidRPr="00322FFA" w:rsidRDefault="00E54F1E" w:rsidP="00E54F1E">
      <w:pPr>
        <w:rPr>
          <w:rFonts w:asciiTheme="majorHAnsi" w:hAnsiTheme="majorHAnsi" w:cstheme="majorHAnsi"/>
          <w:sz w:val="22"/>
          <w:szCs w:val="22"/>
          <w:u w:val="single"/>
        </w:rPr>
      </w:pPr>
    </w:p>
    <w:p w14:paraId="13B88F7D" w14:textId="77777777" w:rsidR="00E54F1E" w:rsidRPr="00322FFA" w:rsidRDefault="00E54F1E" w:rsidP="00E54F1E">
      <w:pPr>
        <w:rPr>
          <w:rFonts w:asciiTheme="majorHAnsi" w:hAnsiTheme="majorHAnsi" w:cstheme="majorHAnsi"/>
          <w:b/>
          <w:sz w:val="22"/>
          <w:szCs w:val="22"/>
          <w:u w:val="single"/>
        </w:rPr>
      </w:pPr>
      <w:r w:rsidRPr="00322FFA">
        <w:rPr>
          <w:rFonts w:asciiTheme="majorHAnsi" w:hAnsiTheme="majorHAnsi" w:cstheme="majorHAnsi"/>
          <w:b/>
          <w:sz w:val="22"/>
          <w:szCs w:val="22"/>
          <w:u w:val="single"/>
        </w:rPr>
        <w:t>Întocmit</w:t>
      </w:r>
    </w:p>
    <w:p w14:paraId="2A65608A" w14:textId="77777777" w:rsidR="00E54F1E" w:rsidRPr="00322FFA" w:rsidRDefault="00E54F1E" w:rsidP="00E54F1E">
      <w:pPr>
        <w:rPr>
          <w:rFonts w:asciiTheme="majorHAnsi" w:hAnsiTheme="majorHAnsi" w:cstheme="majorHAnsi"/>
          <w:b/>
          <w:sz w:val="22"/>
          <w:szCs w:val="22"/>
          <w:u w:val="single"/>
        </w:rPr>
      </w:pPr>
    </w:p>
    <w:p w14:paraId="23E37C71" w14:textId="7C9ED549" w:rsidR="000F13C7" w:rsidRPr="00C3466A" w:rsidRDefault="00E54F1E" w:rsidP="00E54F1E">
      <w:pPr>
        <w:rPr>
          <w:rFonts w:asciiTheme="majorHAnsi" w:hAnsiTheme="majorHAnsi" w:cstheme="majorHAnsi"/>
          <w:bCs/>
          <w:sz w:val="22"/>
          <w:szCs w:val="22"/>
        </w:rPr>
      </w:pPr>
      <w:proofErr w:type="spellStart"/>
      <w:r w:rsidRPr="00C3466A">
        <w:rPr>
          <w:rFonts w:asciiTheme="majorHAnsi" w:hAnsiTheme="majorHAnsi" w:cstheme="majorHAnsi"/>
          <w:bCs/>
          <w:sz w:val="22"/>
          <w:szCs w:val="22"/>
        </w:rPr>
        <w:t>Ortoanu</w:t>
      </w:r>
      <w:proofErr w:type="spellEnd"/>
      <w:r w:rsidRPr="00C3466A">
        <w:rPr>
          <w:rFonts w:asciiTheme="majorHAnsi" w:hAnsiTheme="majorHAnsi" w:cstheme="majorHAnsi"/>
          <w:bCs/>
          <w:sz w:val="22"/>
          <w:szCs w:val="22"/>
        </w:rPr>
        <w:t xml:space="preserve"> Dănuț-Cristinel - </w:t>
      </w:r>
      <w:r w:rsidR="00CB595D" w:rsidRPr="00C3466A">
        <w:rPr>
          <w:rFonts w:asciiTheme="majorHAnsi" w:hAnsiTheme="majorHAnsi" w:cstheme="majorHAnsi"/>
          <w:bCs/>
          <w:sz w:val="22"/>
          <w:szCs w:val="22"/>
        </w:rPr>
        <w:t>Expert</w:t>
      </w:r>
      <w:r w:rsidRPr="00C3466A">
        <w:rPr>
          <w:rFonts w:asciiTheme="majorHAnsi" w:hAnsiTheme="majorHAnsi" w:cstheme="majorHAnsi"/>
          <w:bCs/>
          <w:sz w:val="22"/>
          <w:szCs w:val="22"/>
        </w:rPr>
        <w:t xml:space="preserve"> tehnic 1</w:t>
      </w:r>
    </w:p>
    <w:p w14:paraId="2FF505BA" w14:textId="77777777" w:rsidR="007755E3" w:rsidRPr="00322FFA" w:rsidRDefault="007755E3" w:rsidP="00E54F1E">
      <w:pPr>
        <w:rPr>
          <w:rFonts w:asciiTheme="majorHAnsi" w:hAnsiTheme="majorHAnsi" w:cstheme="majorHAnsi"/>
          <w:b/>
          <w:sz w:val="22"/>
          <w:szCs w:val="22"/>
        </w:rPr>
      </w:pPr>
    </w:p>
    <w:p w14:paraId="4A1F75F3" w14:textId="0CA10CAA" w:rsidR="006074B6" w:rsidRPr="00322FFA" w:rsidRDefault="006074B6" w:rsidP="00E54F1E">
      <w:r w:rsidRPr="00322FFA">
        <w:br w:type="page"/>
      </w:r>
    </w:p>
    <w:p w14:paraId="66EAD4BA" w14:textId="77777777" w:rsidR="006074B6" w:rsidRPr="00322FFA" w:rsidRDefault="006074B6" w:rsidP="006074B6">
      <w:pPr>
        <w:jc w:val="center"/>
        <w:rPr>
          <w:rFonts w:asciiTheme="majorHAnsi" w:eastAsia="Calibri" w:hAnsiTheme="majorHAnsi" w:cstheme="majorHAnsi"/>
          <w:b/>
          <w:sz w:val="22"/>
          <w:szCs w:val="22"/>
        </w:rPr>
      </w:pPr>
      <w:r w:rsidRPr="00322FFA">
        <w:rPr>
          <w:rFonts w:asciiTheme="majorHAnsi" w:eastAsia="Calibri" w:hAnsiTheme="majorHAnsi" w:cstheme="majorHAnsi"/>
          <w:b/>
          <w:sz w:val="22"/>
          <w:szCs w:val="22"/>
        </w:rPr>
        <w:lastRenderedPageBreak/>
        <w:t>ANEXE</w:t>
      </w:r>
    </w:p>
    <w:p w14:paraId="59EFC533" w14:textId="2ED51DDE" w:rsidR="006074B6" w:rsidRPr="00322FFA" w:rsidRDefault="006A69DF" w:rsidP="006074B6">
      <w:pPr>
        <w:spacing w:line="276" w:lineRule="auto"/>
        <w:jc w:val="both"/>
        <w:rPr>
          <w:rFonts w:asciiTheme="majorHAnsi" w:eastAsia="Calibri" w:hAnsiTheme="majorHAnsi" w:cstheme="majorHAnsi"/>
          <w:b/>
          <w:sz w:val="22"/>
          <w:szCs w:val="22"/>
        </w:rPr>
      </w:pPr>
      <w:r w:rsidRPr="00322FFA">
        <w:rPr>
          <w:rFonts w:asciiTheme="majorHAnsi" w:eastAsia="Calibri" w:hAnsiTheme="majorHAnsi" w:cstheme="majorHAnsi"/>
          <w:b/>
          <w:sz w:val="22"/>
          <w:szCs w:val="22"/>
        </w:rPr>
        <w:t xml:space="preserve">Imaginile prezentate mai jos sunt </w:t>
      </w:r>
      <w:r w:rsidR="00936D23" w:rsidRPr="00322FFA">
        <w:rPr>
          <w:rFonts w:asciiTheme="majorHAnsi" w:eastAsia="Calibri" w:hAnsiTheme="majorHAnsi" w:cstheme="majorHAnsi"/>
          <w:b/>
          <w:sz w:val="22"/>
          <w:szCs w:val="22"/>
        </w:rPr>
        <w:t>pot avea un caracter</w:t>
      </w:r>
      <w:r w:rsidRPr="00322FFA">
        <w:rPr>
          <w:rFonts w:asciiTheme="majorHAnsi" w:eastAsia="Calibri" w:hAnsiTheme="majorHAnsi" w:cstheme="majorHAnsi"/>
          <w:b/>
          <w:sz w:val="22"/>
          <w:szCs w:val="22"/>
        </w:rPr>
        <w:t xml:space="preserve"> orientativ.</w:t>
      </w:r>
    </w:p>
    <w:p w14:paraId="5E6D295D" w14:textId="77777777" w:rsidR="006074B6" w:rsidRPr="00322FFA" w:rsidRDefault="006074B6" w:rsidP="006074B6">
      <w:pPr>
        <w:spacing w:line="276" w:lineRule="auto"/>
        <w:jc w:val="both"/>
        <w:rPr>
          <w:rFonts w:asciiTheme="majorHAnsi" w:eastAsia="Calibri" w:hAnsiTheme="majorHAnsi" w:cstheme="majorHAnsi"/>
          <w:b/>
          <w:sz w:val="22"/>
          <w:szCs w:val="22"/>
        </w:rPr>
      </w:pPr>
      <w:r w:rsidRPr="00322FFA">
        <w:rPr>
          <w:rFonts w:asciiTheme="majorHAnsi" w:eastAsia="Calibri" w:hAnsiTheme="majorHAnsi" w:cstheme="majorHAnsi"/>
          <w:b/>
          <w:sz w:val="22"/>
          <w:szCs w:val="22"/>
        </w:rPr>
        <w:t>Model adăpost artificial pentru lilieci – tip clasic</w:t>
      </w:r>
    </w:p>
    <w:p w14:paraId="1CD8CDF2" w14:textId="77777777" w:rsidR="006074B6" w:rsidRPr="00322FFA" w:rsidRDefault="006074B6" w:rsidP="006074B6">
      <w:pPr>
        <w:spacing w:line="276" w:lineRule="auto"/>
        <w:jc w:val="both"/>
        <w:rPr>
          <w:rFonts w:asciiTheme="majorHAnsi" w:eastAsia="Calibri" w:hAnsiTheme="majorHAnsi" w:cstheme="majorHAnsi"/>
          <w:b/>
          <w:sz w:val="22"/>
          <w:szCs w:val="22"/>
        </w:rPr>
      </w:pPr>
    </w:p>
    <w:p w14:paraId="44618BBD" w14:textId="77777777" w:rsidR="006074B6" w:rsidRPr="00322FFA" w:rsidRDefault="006074B6" w:rsidP="006074B6">
      <w:pPr>
        <w:spacing w:line="276" w:lineRule="auto"/>
        <w:jc w:val="both"/>
        <w:rPr>
          <w:rFonts w:asciiTheme="majorHAnsi" w:eastAsia="Calibri" w:hAnsiTheme="majorHAnsi" w:cstheme="majorHAnsi"/>
          <w:sz w:val="22"/>
          <w:szCs w:val="22"/>
        </w:rPr>
      </w:pPr>
      <w:r w:rsidRPr="00322FFA">
        <w:rPr>
          <w:rFonts w:asciiTheme="majorHAnsi" w:eastAsia="Calibri" w:hAnsiTheme="majorHAnsi" w:cstheme="majorHAnsi"/>
          <w:b/>
          <w:noProof/>
          <w:sz w:val="22"/>
          <w:szCs w:val="22"/>
          <w:lang w:val="en-US" w:eastAsia="en-US"/>
        </w:rPr>
        <w:drawing>
          <wp:inline distT="114300" distB="114300" distL="114300" distR="114300" wp14:anchorId="1C53F5E0" wp14:editId="5C0C53B6">
            <wp:extent cx="5731200" cy="6553200"/>
            <wp:effectExtent l="0" t="0" r="0" b="0"/>
            <wp:docPr id="1792642861" name="image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6553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21CE7B6" w14:textId="77777777" w:rsidR="006074B6" w:rsidRPr="00322FFA" w:rsidRDefault="006074B6" w:rsidP="006074B6">
      <w:pPr>
        <w:spacing w:line="276" w:lineRule="auto"/>
        <w:jc w:val="both"/>
        <w:rPr>
          <w:rFonts w:asciiTheme="majorHAnsi" w:hAnsiTheme="majorHAnsi" w:cstheme="majorHAnsi"/>
        </w:rPr>
      </w:pPr>
      <w:r w:rsidRPr="00322FFA">
        <w:rPr>
          <w:rFonts w:asciiTheme="majorHAnsi" w:hAnsiTheme="majorHAnsi" w:cstheme="majorHAnsi"/>
        </w:rPr>
        <w:br w:type="page"/>
      </w:r>
    </w:p>
    <w:p w14:paraId="7779E0DA" w14:textId="77777777" w:rsidR="00FE1AA2" w:rsidRPr="00322FFA" w:rsidRDefault="00FE1AA2" w:rsidP="006074B6">
      <w:pPr>
        <w:spacing w:line="276" w:lineRule="auto"/>
        <w:jc w:val="both"/>
        <w:rPr>
          <w:rFonts w:asciiTheme="majorHAnsi" w:hAnsiTheme="majorHAnsi" w:cstheme="majorHAnsi"/>
        </w:rPr>
      </w:pPr>
    </w:p>
    <w:p w14:paraId="1CEC8896" w14:textId="36F9D66A" w:rsidR="00FE1AA2" w:rsidRPr="00322FFA" w:rsidRDefault="00FE1AA2" w:rsidP="006074B6">
      <w:pPr>
        <w:spacing w:line="276" w:lineRule="auto"/>
        <w:jc w:val="both"/>
        <w:rPr>
          <w:rFonts w:asciiTheme="majorHAnsi" w:hAnsiTheme="majorHAnsi" w:cstheme="majorHAnsi"/>
        </w:rPr>
      </w:pPr>
      <w:r w:rsidRPr="00322FFA">
        <w:rPr>
          <w:noProof/>
          <w:lang w:val="en-US" w:eastAsia="en-US"/>
          <w14:ligatures w14:val="standardContextual"/>
        </w:rPr>
        <w:drawing>
          <wp:inline distT="0" distB="0" distL="0" distR="0" wp14:anchorId="588AF3EC" wp14:editId="44BC200D">
            <wp:extent cx="5759450" cy="6582229"/>
            <wp:effectExtent l="0" t="0" r="0" b="9525"/>
            <wp:docPr id="2" name="Picture 2" descr="https://casutepasari.ro/wp-content/uploads/2020/05/casa-lilieci-maro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asutepasari.ro/wp-content/uploads/2020/05/casa-lilieci-maro-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6582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409837" w14:textId="77777777" w:rsidR="00FE1AA2" w:rsidRPr="00322FFA" w:rsidRDefault="00FE1AA2" w:rsidP="006074B6">
      <w:pPr>
        <w:spacing w:line="276" w:lineRule="auto"/>
        <w:jc w:val="both"/>
        <w:rPr>
          <w:rFonts w:asciiTheme="majorHAnsi" w:hAnsiTheme="majorHAnsi" w:cstheme="majorHAnsi"/>
        </w:rPr>
      </w:pPr>
    </w:p>
    <w:p w14:paraId="7E1C58E2" w14:textId="77777777" w:rsidR="00FE1AA2" w:rsidRPr="00322FFA" w:rsidRDefault="00FE1AA2" w:rsidP="006074B6">
      <w:pPr>
        <w:spacing w:line="276" w:lineRule="auto"/>
        <w:jc w:val="both"/>
        <w:rPr>
          <w:rFonts w:asciiTheme="majorHAnsi" w:hAnsiTheme="majorHAnsi" w:cstheme="majorHAnsi"/>
        </w:rPr>
      </w:pPr>
    </w:p>
    <w:p w14:paraId="208ACD51" w14:textId="77777777" w:rsidR="00FE1AA2" w:rsidRPr="00322FFA" w:rsidRDefault="00FE1AA2" w:rsidP="006074B6">
      <w:pPr>
        <w:spacing w:line="276" w:lineRule="auto"/>
        <w:jc w:val="both"/>
        <w:rPr>
          <w:rFonts w:asciiTheme="majorHAnsi" w:hAnsiTheme="majorHAnsi" w:cstheme="majorHAnsi"/>
        </w:rPr>
      </w:pPr>
    </w:p>
    <w:p w14:paraId="07F34F9B" w14:textId="77777777" w:rsidR="00FE1AA2" w:rsidRPr="00322FFA" w:rsidRDefault="00FE1AA2" w:rsidP="006074B6">
      <w:pPr>
        <w:spacing w:line="276" w:lineRule="auto"/>
        <w:jc w:val="both"/>
        <w:rPr>
          <w:rFonts w:asciiTheme="majorHAnsi" w:hAnsiTheme="majorHAnsi" w:cstheme="majorHAnsi"/>
        </w:rPr>
      </w:pPr>
    </w:p>
    <w:p w14:paraId="1C41A31C" w14:textId="14586DAD" w:rsidR="00FE1AA2" w:rsidRPr="00322FFA" w:rsidRDefault="00FE1AA2" w:rsidP="006074B6">
      <w:pPr>
        <w:spacing w:line="276" w:lineRule="auto"/>
        <w:jc w:val="both"/>
        <w:rPr>
          <w:rFonts w:asciiTheme="majorHAnsi" w:hAnsiTheme="majorHAnsi" w:cstheme="majorHAnsi"/>
        </w:rPr>
      </w:pPr>
      <w:r w:rsidRPr="00322FFA">
        <w:rPr>
          <w:noProof/>
          <w:lang w:val="en-US" w:eastAsia="en-US"/>
          <w14:ligatures w14:val="standardContextual"/>
        </w:rPr>
        <w:lastRenderedPageBreak/>
        <w:drawing>
          <wp:inline distT="0" distB="0" distL="0" distR="0" wp14:anchorId="4D6D4F8F" wp14:editId="5F8576C2">
            <wp:extent cx="5759450" cy="6582229"/>
            <wp:effectExtent l="0" t="0" r="0" b="9525"/>
            <wp:docPr id="3" name="Picture 3" descr="https://casutepasari.ro/wp-content/uploads/2020/05/casa-lilieci-maro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casutepasari.ro/wp-content/uploads/2020/05/casa-lilieci-maro-3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6582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1B2CAF" w14:textId="77777777" w:rsidR="00FE1AA2" w:rsidRPr="00322FFA" w:rsidRDefault="00FE1AA2" w:rsidP="006074B6">
      <w:pPr>
        <w:spacing w:line="276" w:lineRule="auto"/>
        <w:jc w:val="both"/>
        <w:rPr>
          <w:rFonts w:asciiTheme="majorHAnsi" w:hAnsiTheme="majorHAnsi" w:cstheme="majorHAnsi"/>
        </w:rPr>
      </w:pPr>
    </w:p>
    <w:p w14:paraId="368E024D" w14:textId="77777777" w:rsidR="00FE1AA2" w:rsidRPr="00322FFA" w:rsidRDefault="00FE1AA2" w:rsidP="006074B6">
      <w:pPr>
        <w:spacing w:line="276" w:lineRule="auto"/>
        <w:jc w:val="both"/>
        <w:rPr>
          <w:rFonts w:asciiTheme="majorHAnsi" w:hAnsiTheme="majorHAnsi" w:cstheme="majorHAnsi"/>
        </w:rPr>
      </w:pPr>
    </w:p>
    <w:p w14:paraId="00FB1DD1" w14:textId="77777777" w:rsidR="00FE1AA2" w:rsidRPr="00322FFA" w:rsidRDefault="00FE1AA2" w:rsidP="006074B6">
      <w:pPr>
        <w:spacing w:line="276" w:lineRule="auto"/>
        <w:jc w:val="both"/>
        <w:rPr>
          <w:rFonts w:asciiTheme="majorHAnsi" w:hAnsiTheme="majorHAnsi" w:cstheme="majorHAnsi"/>
        </w:rPr>
      </w:pPr>
    </w:p>
    <w:p w14:paraId="3CB3863C" w14:textId="77777777" w:rsidR="00FE1AA2" w:rsidRPr="00322FFA" w:rsidRDefault="00FE1AA2" w:rsidP="006074B6">
      <w:pPr>
        <w:spacing w:line="276" w:lineRule="auto"/>
        <w:jc w:val="both"/>
        <w:rPr>
          <w:rFonts w:asciiTheme="majorHAnsi" w:hAnsiTheme="majorHAnsi" w:cstheme="majorHAnsi"/>
        </w:rPr>
      </w:pPr>
    </w:p>
    <w:p w14:paraId="4E318530" w14:textId="77777777" w:rsidR="00FE1AA2" w:rsidRPr="00322FFA" w:rsidRDefault="00FE1AA2" w:rsidP="006074B6">
      <w:pPr>
        <w:spacing w:line="276" w:lineRule="auto"/>
        <w:jc w:val="both"/>
        <w:rPr>
          <w:rFonts w:asciiTheme="majorHAnsi" w:hAnsiTheme="majorHAnsi" w:cstheme="majorHAnsi"/>
        </w:rPr>
      </w:pPr>
    </w:p>
    <w:p w14:paraId="4C516C99" w14:textId="77777777" w:rsidR="00FE1AA2" w:rsidRPr="00322FFA" w:rsidRDefault="00FE1AA2" w:rsidP="006074B6">
      <w:pPr>
        <w:spacing w:line="276" w:lineRule="auto"/>
        <w:jc w:val="both"/>
        <w:rPr>
          <w:rFonts w:asciiTheme="majorHAnsi" w:hAnsiTheme="majorHAnsi" w:cstheme="majorHAnsi"/>
        </w:rPr>
      </w:pPr>
    </w:p>
    <w:p w14:paraId="7D68D4A5" w14:textId="77777777" w:rsidR="00FE1AA2" w:rsidRPr="00322FFA" w:rsidRDefault="00FE1AA2" w:rsidP="006074B6">
      <w:pPr>
        <w:spacing w:line="276" w:lineRule="auto"/>
        <w:jc w:val="both"/>
        <w:rPr>
          <w:rFonts w:asciiTheme="majorHAnsi" w:eastAsia="Calibri" w:hAnsiTheme="majorHAnsi" w:cstheme="majorHAnsi"/>
          <w:b/>
          <w:sz w:val="22"/>
          <w:szCs w:val="22"/>
        </w:rPr>
      </w:pPr>
    </w:p>
    <w:p w14:paraId="39F21DD7" w14:textId="77777777" w:rsidR="006074B6" w:rsidRPr="00322FFA" w:rsidRDefault="006074B6" w:rsidP="006074B6">
      <w:pPr>
        <w:spacing w:line="276" w:lineRule="auto"/>
        <w:jc w:val="both"/>
        <w:rPr>
          <w:rFonts w:asciiTheme="majorHAnsi" w:eastAsia="Calibri" w:hAnsiTheme="majorHAnsi" w:cstheme="majorHAnsi"/>
          <w:b/>
          <w:sz w:val="22"/>
          <w:szCs w:val="22"/>
        </w:rPr>
      </w:pPr>
      <w:r w:rsidRPr="00322FFA">
        <w:rPr>
          <w:rFonts w:asciiTheme="majorHAnsi" w:eastAsia="Calibri" w:hAnsiTheme="majorHAnsi" w:cstheme="majorHAnsi"/>
          <w:b/>
          <w:sz w:val="22"/>
          <w:szCs w:val="22"/>
        </w:rPr>
        <w:t xml:space="preserve">Model adăpost artificial pentru lilieci - tip </w:t>
      </w:r>
      <w:proofErr w:type="spellStart"/>
      <w:r w:rsidRPr="00322FFA">
        <w:rPr>
          <w:rFonts w:asciiTheme="majorHAnsi" w:eastAsia="Calibri" w:hAnsiTheme="majorHAnsi" w:cstheme="majorHAnsi"/>
          <w:b/>
          <w:i/>
          <w:sz w:val="22"/>
          <w:szCs w:val="22"/>
        </w:rPr>
        <w:t>Barbastella</w:t>
      </w:r>
      <w:proofErr w:type="spellEnd"/>
    </w:p>
    <w:p w14:paraId="186F8A17" w14:textId="77777777" w:rsidR="006074B6" w:rsidRPr="00322FFA" w:rsidRDefault="006074B6" w:rsidP="006074B6">
      <w:pPr>
        <w:spacing w:line="276" w:lineRule="auto"/>
        <w:jc w:val="both"/>
        <w:rPr>
          <w:rFonts w:asciiTheme="majorHAnsi" w:eastAsia="Calibri" w:hAnsiTheme="majorHAnsi" w:cstheme="majorHAnsi"/>
          <w:b/>
          <w:i/>
          <w:sz w:val="22"/>
          <w:szCs w:val="22"/>
        </w:rPr>
      </w:pPr>
    </w:p>
    <w:p w14:paraId="0A1144B0" w14:textId="77777777" w:rsidR="006074B6" w:rsidRPr="00322FFA" w:rsidRDefault="006074B6" w:rsidP="006074B6">
      <w:pPr>
        <w:spacing w:line="276" w:lineRule="auto"/>
        <w:jc w:val="both"/>
        <w:rPr>
          <w:rFonts w:asciiTheme="majorHAnsi" w:eastAsia="Calibri" w:hAnsiTheme="majorHAnsi" w:cstheme="majorHAnsi"/>
          <w:sz w:val="22"/>
          <w:szCs w:val="22"/>
        </w:rPr>
      </w:pPr>
      <w:r w:rsidRPr="00322FFA">
        <w:rPr>
          <w:rFonts w:asciiTheme="majorHAnsi" w:eastAsia="Calibri" w:hAnsiTheme="majorHAnsi" w:cstheme="majorHAnsi"/>
          <w:b/>
          <w:i/>
          <w:noProof/>
          <w:sz w:val="22"/>
          <w:szCs w:val="22"/>
          <w:lang w:val="en-US" w:eastAsia="en-US"/>
        </w:rPr>
        <w:drawing>
          <wp:inline distT="114300" distB="114300" distL="114300" distR="114300" wp14:anchorId="5FF455F1" wp14:editId="3B91DCD0">
            <wp:extent cx="5731200" cy="6553200"/>
            <wp:effectExtent l="0" t="0" r="0" b="0"/>
            <wp:docPr id="1792642863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6553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EABE23F" w14:textId="77777777" w:rsidR="006074B6" w:rsidRPr="00322FFA" w:rsidRDefault="006074B6" w:rsidP="006074B6">
      <w:pPr>
        <w:spacing w:line="276" w:lineRule="auto"/>
        <w:jc w:val="both"/>
        <w:rPr>
          <w:rFonts w:asciiTheme="majorHAnsi" w:eastAsia="Calibri" w:hAnsiTheme="majorHAnsi" w:cstheme="majorHAnsi"/>
          <w:b/>
          <w:i/>
          <w:sz w:val="22"/>
          <w:szCs w:val="22"/>
        </w:rPr>
      </w:pPr>
      <w:r w:rsidRPr="00322FFA">
        <w:rPr>
          <w:rFonts w:asciiTheme="majorHAnsi" w:hAnsiTheme="majorHAnsi" w:cstheme="majorHAnsi"/>
        </w:rPr>
        <w:br w:type="page"/>
      </w:r>
    </w:p>
    <w:p w14:paraId="00267A0E" w14:textId="77777777" w:rsidR="00FE1AA2" w:rsidRPr="00322FFA" w:rsidRDefault="00FE1AA2" w:rsidP="006074B6">
      <w:pPr>
        <w:spacing w:line="276" w:lineRule="auto"/>
        <w:jc w:val="both"/>
        <w:rPr>
          <w:rFonts w:asciiTheme="majorHAnsi" w:eastAsia="Calibri" w:hAnsiTheme="majorHAnsi" w:cstheme="majorHAnsi"/>
          <w:b/>
          <w:sz w:val="22"/>
          <w:szCs w:val="22"/>
        </w:rPr>
      </w:pPr>
    </w:p>
    <w:p w14:paraId="5F250AB4" w14:textId="77777777" w:rsidR="00FE1AA2" w:rsidRPr="00322FFA" w:rsidRDefault="00FE1AA2" w:rsidP="006074B6">
      <w:pPr>
        <w:spacing w:line="276" w:lineRule="auto"/>
        <w:jc w:val="both"/>
        <w:rPr>
          <w:rFonts w:asciiTheme="majorHAnsi" w:eastAsia="Calibri" w:hAnsiTheme="majorHAnsi" w:cstheme="majorHAnsi"/>
          <w:b/>
          <w:sz w:val="22"/>
          <w:szCs w:val="22"/>
        </w:rPr>
      </w:pPr>
    </w:p>
    <w:p w14:paraId="2B188E42" w14:textId="77777777" w:rsidR="00FE1AA2" w:rsidRPr="00322FFA" w:rsidRDefault="00FE1AA2" w:rsidP="006074B6">
      <w:pPr>
        <w:spacing w:line="276" w:lineRule="auto"/>
        <w:jc w:val="both"/>
        <w:rPr>
          <w:rFonts w:asciiTheme="majorHAnsi" w:eastAsia="Calibri" w:hAnsiTheme="majorHAnsi" w:cstheme="majorHAnsi"/>
          <w:b/>
          <w:sz w:val="22"/>
          <w:szCs w:val="22"/>
        </w:rPr>
      </w:pPr>
    </w:p>
    <w:p w14:paraId="68164D4B" w14:textId="77777777" w:rsidR="00FE1AA2" w:rsidRPr="00322FFA" w:rsidRDefault="00FE1AA2" w:rsidP="006074B6">
      <w:pPr>
        <w:spacing w:line="276" w:lineRule="auto"/>
        <w:jc w:val="both"/>
        <w:rPr>
          <w:rFonts w:asciiTheme="majorHAnsi" w:eastAsia="Calibri" w:hAnsiTheme="majorHAnsi" w:cstheme="majorHAnsi"/>
          <w:b/>
          <w:sz w:val="22"/>
          <w:szCs w:val="22"/>
        </w:rPr>
      </w:pPr>
    </w:p>
    <w:p w14:paraId="3AA035DA" w14:textId="1CB73943" w:rsidR="00FE1AA2" w:rsidRPr="00322FFA" w:rsidRDefault="00FE1AA2" w:rsidP="006074B6">
      <w:pPr>
        <w:spacing w:line="276" w:lineRule="auto"/>
        <w:jc w:val="both"/>
        <w:rPr>
          <w:rFonts w:asciiTheme="majorHAnsi" w:eastAsia="Calibri" w:hAnsiTheme="majorHAnsi" w:cstheme="majorHAnsi"/>
          <w:b/>
          <w:sz w:val="22"/>
          <w:szCs w:val="22"/>
        </w:rPr>
      </w:pPr>
      <w:r w:rsidRPr="00322FFA">
        <w:rPr>
          <w:noProof/>
          <w:lang w:val="en-US" w:eastAsia="en-US"/>
          <w14:ligatures w14:val="standardContextual"/>
        </w:rPr>
        <w:drawing>
          <wp:inline distT="0" distB="0" distL="0" distR="0" wp14:anchorId="6B9B5D90" wp14:editId="5C91B536">
            <wp:extent cx="5759450" cy="6582229"/>
            <wp:effectExtent l="0" t="0" r="0" b="9525"/>
            <wp:docPr id="4" name="Picture 4" descr="https://casutepasari.ro/wp-content/uploads/2020/05/casa-lilieci-negru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casutepasari.ro/wp-content/uploads/2020/05/casa-lilieci-negru-2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6582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3EAC7C" w14:textId="77777777" w:rsidR="00FE1AA2" w:rsidRPr="00322FFA" w:rsidRDefault="00FE1AA2" w:rsidP="006074B6">
      <w:pPr>
        <w:spacing w:line="276" w:lineRule="auto"/>
        <w:jc w:val="both"/>
        <w:rPr>
          <w:rFonts w:asciiTheme="majorHAnsi" w:eastAsia="Calibri" w:hAnsiTheme="majorHAnsi" w:cstheme="majorHAnsi"/>
          <w:b/>
          <w:sz w:val="22"/>
          <w:szCs w:val="22"/>
        </w:rPr>
      </w:pPr>
    </w:p>
    <w:p w14:paraId="126BE50B" w14:textId="77777777" w:rsidR="00FE1AA2" w:rsidRPr="00322FFA" w:rsidRDefault="00FE1AA2" w:rsidP="006074B6">
      <w:pPr>
        <w:spacing w:line="276" w:lineRule="auto"/>
        <w:jc w:val="both"/>
        <w:rPr>
          <w:rFonts w:asciiTheme="majorHAnsi" w:eastAsia="Calibri" w:hAnsiTheme="majorHAnsi" w:cstheme="majorHAnsi"/>
          <w:b/>
          <w:sz w:val="22"/>
          <w:szCs w:val="22"/>
        </w:rPr>
      </w:pPr>
    </w:p>
    <w:p w14:paraId="503EA239" w14:textId="77777777" w:rsidR="00FE1AA2" w:rsidRPr="00322FFA" w:rsidRDefault="00FE1AA2" w:rsidP="006074B6">
      <w:pPr>
        <w:spacing w:line="276" w:lineRule="auto"/>
        <w:jc w:val="both"/>
        <w:rPr>
          <w:rFonts w:asciiTheme="majorHAnsi" w:eastAsia="Calibri" w:hAnsiTheme="majorHAnsi" w:cstheme="majorHAnsi"/>
          <w:b/>
          <w:sz w:val="22"/>
          <w:szCs w:val="22"/>
        </w:rPr>
      </w:pPr>
    </w:p>
    <w:p w14:paraId="26CEC83E" w14:textId="77777777" w:rsidR="00FE1AA2" w:rsidRPr="00322FFA" w:rsidRDefault="00FE1AA2" w:rsidP="006074B6">
      <w:pPr>
        <w:spacing w:line="276" w:lineRule="auto"/>
        <w:jc w:val="both"/>
        <w:rPr>
          <w:rFonts w:asciiTheme="majorHAnsi" w:eastAsia="Calibri" w:hAnsiTheme="majorHAnsi" w:cstheme="majorHAnsi"/>
          <w:b/>
          <w:sz w:val="22"/>
          <w:szCs w:val="22"/>
        </w:rPr>
      </w:pPr>
    </w:p>
    <w:p w14:paraId="13135119" w14:textId="77777777" w:rsidR="006074B6" w:rsidRPr="00322FFA" w:rsidRDefault="006074B6" w:rsidP="006074B6">
      <w:pPr>
        <w:spacing w:line="276" w:lineRule="auto"/>
        <w:jc w:val="both"/>
        <w:rPr>
          <w:rFonts w:asciiTheme="majorHAnsi" w:eastAsia="Calibri" w:hAnsiTheme="majorHAnsi" w:cstheme="majorHAnsi"/>
          <w:b/>
          <w:sz w:val="22"/>
          <w:szCs w:val="22"/>
        </w:rPr>
      </w:pPr>
      <w:r w:rsidRPr="00322FFA">
        <w:rPr>
          <w:rFonts w:asciiTheme="majorHAnsi" w:eastAsia="Calibri" w:hAnsiTheme="majorHAnsi" w:cstheme="majorHAnsi"/>
          <w:b/>
          <w:sz w:val="22"/>
          <w:szCs w:val="22"/>
        </w:rPr>
        <w:t xml:space="preserve">Adăposturi pentru lilieci - tip trunchi (Schița) </w:t>
      </w:r>
    </w:p>
    <w:p w14:paraId="671AE720" w14:textId="77777777" w:rsidR="006074B6" w:rsidRPr="00322FFA" w:rsidRDefault="006074B6" w:rsidP="006074B6">
      <w:pPr>
        <w:spacing w:line="276" w:lineRule="auto"/>
        <w:jc w:val="both"/>
        <w:rPr>
          <w:rFonts w:asciiTheme="majorHAnsi" w:eastAsia="Calibri" w:hAnsiTheme="majorHAnsi" w:cstheme="majorHAnsi"/>
          <w:b/>
          <w:sz w:val="22"/>
          <w:szCs w:val="22"/>
        </w:rPr>
      </w:pPr>
    </w:p>
    <w:p w14:paraId="0E219590" w14:textId="77777777" w:rsidR="006074B6" w:rsidRPr="00322FFA" w:rsidRDefault="006074B6" w:rsidP="006074B6">
      <w:pPr>
        <w:spacing w:line="276" w:lineRule="auto"/>
        <w:jc w:val="both"/>
        <w:rPr>
          <w:rFonts w:asciiTheme="majorHAnsi" w:eastAsia="Calibri" w:hAnsiTheme="majorHAnsi" w:cstheme="majorHAnsi"/>
          <w:sz w:val="22"/>
          <w:szCs w:val="22"/>
        </w:rPr>
      </w:pPr>
      <w:r w:rsidRPr="00322FFA">
        <w:rPr>
          <w:rFonts w:asciiTheme="majorHAnsi" w:eastAsia="Calibri" w:hAnsiTheme="majorHAnsi" w:cstheme="majorHAnsi"/>
          <w:sz w:val="22"/>
          <w:szCs w:val="22"/>
        </w:rPr>
        <w:t>Notă: deschiderea mare din partea inferioară a căsuței va fi închisă, pe schiță este menită doar să reprezinte spațiul tubular din interior.</w:t>
      </w:r>
    </w:p>
    <w:p w14:paraId="196F8916" w14:textId="73FA0BEF" w:rsidR="007755E3" w:rsidRPr="00322FFA" w:rsidRDefault="006074B6" w:rsidP="006D0F11">
      <w:pPr>
        <w:spacing w:line="276" w:lineRule="auto"/>
        <w:jc w:val="center"/>
        <w:rPr>
          <w:rFonts w:asciiTheme="majorHAnsi" w:eastAsia="Calibri" w:hAnsiTheme="majorHAnsi" w:cstheme="majorHAnsi"/>
          <w:sz w:val="22"/>
          <w:szCs w:val="22"/>
        </w:rPr>
      </w:pPr>
      <w:r w:rsidRPr="00322FFA">
        <w:rPr>
          <w:rFonts w:asciiTheme="majorHAnsi" w:eastAsia="Calibri" w:hAnsiTheme="majorHAnsi" w:cstheme="majorHAnsi"/>
          <w:b/>
          <w:noProof/>
          <w:sz w:val="22"/>
          <w:szCs w:val="22"/>
          <w:lang w:val="en-US" w:eastAsia="en-US"/>
        </w:rPr>
        <w:drawing>
          <wp:inline distT="114300" distB="114300" distL="114300" distR="114300" wp14:anchorId="65D0DE5E" wp14:editId="67E89A9E">
            <wp:extent cx="5153025" cy="5172075"/>
            <wp:effectExtent l="0" t="0" r="9525" b="9525"/>
            <wp:docPr id="1792642862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53441" cy="517249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AA8D57F" w14:textId="1A135BDB" w:rsidR="004432D4" w:rsidRDefault="004432D4" w:rsidP="006D0F11">
      <w:pPr>
        <w:spacing w:line="276" w:lineRule="auto"/>
        <w:jc w:val="center"/>
        <w:rPr>
          <w:rFonts w:asciiTheme="majorHAnsi" w:eastAsia="Calibri" w:hAnsiTheme="majorHAnsi" w:cstheme="majorHAnsi"/>
          <w:sz w:val="22"/>
          <w:szCs w:val="22"/>
        </w:rPr>
      </w:pPr>
    </w:p>
    <w:p w14:paraId="62E629F9" w14:textId="77777777" w:rsidR="00C3466A" w:rsidRPr="00322FFA" w:rsidRDefault="00C3466A" w:rsidP="006D0F11">
      <w:pPr>
        <w:spacing w:line="276" w:lineRule="auto"/>
        <w:jc w:val="center"/>
        <w:rPr>
          <w:rFonts w:asciiTheme="majorHAnsi" w:eastAsia="Calibri" w:hAnsiTheme="majorHAnsi" w:cstheme="majorHAnsi"/>
          <w:sz w:val="22"/>
          <w:szCs w:val="22"/>
        </w:rPr>
      </w:pPr>
    </w:p>
    <w:p w14:paraId="2D7DD2EC" w14:textId="77777777" w:rsidR="00322FFA" w:rsidRPr="00C3466A" w:rsidRDefault="00322FFA" w:rsidP="00322FFA">
      <w:pPr>
        <w:spacing w:line="276" w:lineRule="auto"/>
        <w:jc w:val="center"/>
        <w:rPr>
          <w:rFonts w:asciiTheme="majorHAnsi" w:eastAsia="Calibri" w:hAnsiTheme="majorHAnsi" w:cstheme="majorHAnsi"/>
          <w:bCs/>
          <w:sz w:val="22"/>
          <w:szCs w:val="22"/>
        </w:rPr>
      </w:pPr>
      <w:r w:rsidRPr="00C3466A">
        <w:rPr>
          <w:rFonts w:asciiTheme="majorHAnsi" w:eastAsia="Calibri" w:hAnsiTheme="majorHAnsi" w:cstheme="majorHAnsi"/>
          <w:bCs/>
          <w:sz w:val="22"/>
          <w:szCs w:val="22"/>
        </w:rPr>
        <w:t>Data</w:t>
      </w:r>
      <w:r w:rsidRPr="00C3466A">
        <w:rPr>
          <w:rFonts w:asciiTheme="majorHAnsi" w:eastAsia="Calibri" w:hAnsiTheme="majorHAnsi" w:cstheme="majorHAnsi"/>
          <w:bCs/>
          <w:sz w:val="22"/>
          <w:szCs w:val="22"/>
        </w:rPr>
        <w:tab/>
      </w:r>
      <w:r w:rsidRPr="00C3466A">
        <w:rPr>
          <w:rFonts w:asciiTheme="majorHAnsi" w:eastAsia="Calibri" w:hAnsiTheme="majorHAnsi" w:cstheme="majorHAnsi"/>
          <w:bCs/>
          <w:sz w:val="22"/>
          <w:szCs w:val="22"/>
        </w:rPr>
        <w:tab/>
      </w:r>
      <w:r w:rsidRPr="00C3466A">
        <w:rPr>
          <w:rFonts w:asciiTheme="majorHAnsi" w:eastAsia="Calibri" w:hAnsiTheme="majorHAnsi" w:cstheme="majorHAnsi"/>
          <w:bCs/>
          <w:sz w:val="22"/>
          <w:szCs w:val="22"/>
        </w:rPr>
        <w:tab/>
      </w:r>
      <w:r w:rsidRPr="00C3466A">
        <w:rPr>
          <w:rFonts w:asciiTheme="majorHAnsi" w:eastAsia="Calibri" w:hAnsiTheme="majorHAnsi" w:cstheme="majorHAnsi"/>
          <w:bCs/>
          <w:sz w:val="22"/>
          <w:szCs w:val="22"/>
        </w:rPr>
        <w:tab/>
      </w:r>
      <w:r w:rsidRPr="00C3466A">
        <w:rPr>
          <w:rFonts w:asciiTheme="majorHAnsi" w:eastAsia="Calibri" w:hAnsiTheme="majorHAnsi" w:cstheme="majorHAnsi"/>
          <w:bCs/>
          <w:sz w:val="22"/>
          <w:szCs w:val="22"/>
        </w:rPr>
        <w:tab/>
      </w:r>
      <w:r w:rsidRPr="00C3466A">
        <w:rPr>
          <w:rFonts w:asciiTheme="majorHAnsi" w:eastAsia="Calibri" w:hAnsiTheme="majorHAnsi" w:cstheme="majorHAnsi"/>
          <w:bCs/>
          <w:sz w:val="22"/>
          <w:szCs w:val="22"/>
        </w:rPr>
        <w:tab/>
      </w:r>
      <w:r w:rsidRPr="00C3466A">
        <w:rPr>
          <w:rFonts w:asciiTheme="majorHAnsi" w:eastAsia="Calibri" w:hAnsiTheme="majorHAnsi" w:cstheme="majorHAnsi"/>
          <w:bCs/>
          <w:sz w:val="22"/>
          <w:szCs w:val="22"/>
        </w:rPr>
        <w:tab/>
      </w:r>
      <w:r w:rsidRPr="00C3466A">
        <w:rPr>
          <w:rFonts w:asciiTheme="majorHAnsi" w:eastAsia="Calibri" w:hAnsiTheme="majorHAnsi" w:cstheme="majorHAnsi"/>
          <w:bCs/>
          <w:sz w:val="22"/>
          <w:szCs w:val="22"/>
        </w:rPr>
        <w:tab/>
      </w:r>
      <w:r w:rsidRPr="00C3466A">
        <w:rPr>
          <w:rFonts w:asciiTheme="majorHAnsi" w:eastAsia="Calibri" w:hAnsiTheme="majorHAnsi" w:cstheme="majorHAnsi"/>
          <w:bCs/>
          <w:sz w:val="22"/>
          <w:szCs w:val="22"/>
        </w:rPr>
        <w:tab/>
      </w:r>
      <w:r w:rsidRPr="00C3466A">
        <w:rPr>
          <w:rFonts w:asciiTheme="majorHAnsi" w:eastAsia="Calibri" w:hAnsiTheme="majorHAnsi" w:cstheme="majorHAnsi"/>
          <w:bCs/>
          <w:sz w:val="22"/>
          <w:szCs w:val="22"/>
        </w:rPr>
        <w:tab/>
      </w:r>
      <w:r w:rsidRPr="00C3466A">
        <w:rPr>
          <w:rFonts w:asciiTheme="majorHAnsi" w:eastAsia="Calibri" w:hAnsiTheme="majorHAnsi" w:cstheme="majorHAnsi"/>
          <w:bCs/>
          <w:sz w:val="22"/>
          <w:szCs w:val="22"/>
        </w:rPr>
        <w:tab/>
        <w:t>Întocmit,</w:t>
      </w:r>
    </w:p>
    <w:p w14:paraId="4F116420" w14:textId="39513057" w:rsidR="00322FFA" w:rsidRPr="00C3466A" w:rsidRDefault="00C3466A" w:rsidP="00322FFA">
      <w:pPr>
        <w:spacing w:line="276" w:lineRule="auto"/>
        <w:rPr>
          <w:rFonts w:asciiTheme="majorHAnsi" w:eastAsia="Calibri" w:hAnsiTheme="majorHAnsi" w:cstheme="majorHAnsi"/>
          <w:bCs/>
          <w:sz w:val="22"/>
          <w:szCs w:val="22"/>
        </w:rPr>
      </w:pPr>
      <w:r>
        <w:rPr>
          <w:rFonts w:asciiTheme="majorHAnsi" w:eastAsia="Calibri" w:hAnsiTheme="majorHAnsi" w:cstheme="majorHAnsi"/>
          <w:bCs/>
          <w:sz w:val="22"/>
          <w:szCs w:val="22"/>
        </w:rPr>
        <w:t>04</w:t>
      </w:r>
      <w:r w:rsidR="00322FFA" w:rsidRPr="00C3466A">
        <w:rPr>
          <w:rFonts w:asciiTheme="majorHAnsi" w:eastAsia="Calibri" w:hAnsiTheme="majorHAnsi" w:cstheme="majorHAnsi"/>
          <w:bCs/>
          <w:sz w:val="22"/>
          <w:szCs w:val="22"/>
        </w:rPr>
        <w:t>.0</w:t>
      </w:r>
      <w:r>
        <w:rPr>
          <w:rFonts w:asciiTheme="majorHAnsi" w:eastAsia="Calibri" w:hAnsiTheme="majorHAnsi" w:cstheme="majorHAnsi"/>
          <w:bCs/>
          <w:sz w:val="22"/>
          <w:szCs w:val="22"/>
        </w:rPr>
        <w:t>8</w:t>
      </w:r>
      <w:r w:rsidR="00322FFA" w:rsidRPr="00C3466A">
        <w:rPr>
          <w:rFonts w:asciiTheme="majorHAnsi" w:eastAsia="Calibri" w:hAnsiTheme="majorHAnsi" w:cstheme="majorHAnsi"/>
          <w:bCs/>
          <w:sz w:val="22"/>
          <w:szCs w:val="22"/>
        </w:rPr>
        <w:t>.2025</w:t>
      </w:r>
    </w:p>
    <w:p w14:paraId="693B08E6" w14:textId="77777777" w:rsidR="00322FFA" w:rsidRPr="00C3466A" w:rsidRDefault="00322FFA" w:rsidP="00322FFA">
      <w:pPr>
        <w:spacing w:line="276" w:lineRule="auto"/>
        <w:ind w:left="7080"/>
        <w:jc w:val="center"/>
        <w:rPr>
          <w:rFonts w:asciiTheme="majorHAnsi" w:eastAsia="Calibri" w:hAnsiTheme="majorHAnsi" w:cstheme="majorHAnsi"/>
          <w:bCs/>
          <w:sz w:val="22"/>
          <w:szCs w:val="22"/>
        </w:rPr>
      </w:pPr>
      <w:r w:rsidRPr="00C3466A">
        <w:rPr>
          <w:rFonts w:asciiTheme="majorHAnsi" w:eastAsia="Calibri" w:hAnsiTheme="majorHAnsi" w:cstheme="majorHAnsi"/>
          <w:bCs/>
          <w:sz w:val="22"/>
          <w:szCs w:val="22"/>
        </w:rPr>
        <w:t>Expert tehnic ,1</w:t>
      </w:r>
    </w:p>
    <w:p w14:paraId="73B7978E" w14:textId="18D14144" w:rsidR="004432D4" w:rsidRPr="00C3466A" w:rsidRDefault="00322FFA" w:rsidP="00322FFA">
      <w:pPr>
        <w:spacing w:line="276" w:lineRule="auto"/>
        <w:ind w:left="5664" w:firstLine="708"/>
        <w:jc w:val="center"/>
        <w:rPr>
          <w:rFonts w:asciiTheme="majorHAnsi" w:eastAsia="Calibri" w:hAnsiTheme="majorHAnsi" w:cstheme="majorHAnsi"/>
          <w:bCs/>
          <w:sz w:val="22"/>
          <w:szCs w:val="22"/>
        </w:rPr>
      </w:pPr>
      <w:proofErr w:type="spellStart"/>
      <w:r w:rsidRPr="00C3466A">
        <w:rPr>
          <w:rFonts w:asciiTheme="majorHAnsi" w:eastAsia="Calibri" w:hAnsiTheme="majorHAnsi" w:cstheme="majorHAnsi"/>
          <w:bCs/>
          <w:sz w:val="22"/>
          <w:szCs w:val="22"/>
        </w:rPr>
        <w:t>Ortoanu</w:t>
      </w:r>
      <w:proofErr w:type="spellEnd"/>
      <w:r w:rsidRPr="00C3466A">
        <w:rPr>
          <w:rFonts w:asciiTheme="majorHAnsi" w:eastAsia="Calibri" w:hAnsiTheme="majorHAnsi" w:cstheme="majorHAnsi"/>
          <w:bCs/>
          <w:sz w:val="22"/>
          <w:szCs w:val="22"/>
        </w:rPr>
        <w:t xml:space="preserve"> Dănuț-Cristinel</w:t>
      </w:r>
    </w:p>
    <w:sectPr w:rsidR="004432D4" w:rsidRPr="00C3466A" w:rsidSect="000F13C7">
      <w:headerReference w:type="default" r:id="rId15"/>
      <w:footerReference w:type="default" r:id="rId16"/>
      <w:pgSz w:w="11906" w:h="16838"/>
      <w:pgMar w:top="1418" w:right="1418" w:bottom="1135" w:left="1418" w:header="284" w:footer="27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CB33655" w14:textId="77777777" w:rsidR="006920F3" w:rsidRDefault="006920F3" w:rsidP="00EE5585">
      <w:r>
        <w:separator/>
      </w:r>
    </w:p>
  </w:endnote>
  <w:endnote w:type="continuationSeparator" w:id="0">
    <w:p w14:paraId="01D1D880" w14:textId="77777777" w:rsidR="006920F3" w:rsidRDefault="006920F3" w:rsidP="00EE558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DDEB3D" w14:textId="5A336DF1" w:rsidR="008409F1" w:rsidRPr="00CE1F24" w:rsidRDefault="008632B2" w:rsidP="00C13B7D">
    <w:pPr>
      <w:pStyle w:val="Titlu4"/>
      <w:tabs>
        <w:tab w:val="right" w:pos="9759"/>
      </w:tabs>
      <w:spacing w:before="0" w:after="0"/>
      <w:ind w:left="1985"/>
      <w:jc w:val="both"/>
      <w:rPr>
        <w:rFonts w:asciiTheme="minorBidi" w:hAnsiTheme="minorBidi" w:cstheme="minorBidi"/>
        <w:b/>
        <w:bCs/>
        <w:i w:val="0"/>
        <w:iCs w:val="0"/>
        <w:color w:val="538135" w:themeColor="accent6" w:themeShade="BF"/>
        <w:spacing w:val="-10"/>
        <w:sz w:val="20"/>
        <w:szCs w:val="20"/>
      </w:rPr>
    </w:pPr>
    <w:r w:rsidRPr="00CE1F24">
      <w:rPr>
        <w:rFonts w:asciiTheme="minorBidi" w:hAnsiTheme="minorBidi" w:cstheme="minorBidi"/>
        <w:b/>
        <w:bCs/>
        <w:i w:val="0"/>
        <w:iCs w:val="0"/>
        <w:noProof/>
        <w:color w:val="538135" w:themeColor="accent6" w:themeShade="BF"/>
        <w:spacing w:val="-10"/>
        <w:sz w:val="20"/>
        <w:szCs w:val="20"/>
        <w:lang w:val="en-US" w:eastAsia="en-US"/>
      </w:rPr>
      <w:drawing>
        <wp:anchor distT="0" distB="0" distL="114300" distR="114300" simplePos="0" relativeHeight="251664384" behindDoc="1" locked="0" layoutInCell="1" allowOverlap="1" wp14:anchorId="5E575BDB" wp14:editId="084E2919">
          <wp:simplePos x="0" y="0"/>
          <wp:positionH relativeFrom="column">
            <wp:posOffset>5393055</wp:posOffset>
          </wp:positionH>
          <wp:positionV relativeFrom="paragraph">
            <wp:posOffset>40005</wp:posOffset>
          </wp:positionV>
          <wp:extent cx="890905" cy="775970"/>
          <wp:effectExtent l="0" t="0" r="4445" b="5080"/>
          <wp:wrapTight wrapText="bothSides">
            <wp:wrapPolygon edited="0">
              <wp:start x="9699" y="0"/>
              <wp:lineTo x="0" y="15378"/>
              <wp:lineTo x="0" y="17499"/>
              <wp:lineTo x="1847" y="21211"/>
              <wp:lineTo x="19398" y="21211"/>
              <wp:lineTo x="21246" y="17499"/>
              <wp:lineTo x="21246" y="15378"/>
              <wp:lineTo x="11547" y="0"/>
              <wp:lineTo x="9699" y="0"/>
            </wp:wrapPolygon>
          </wp:wrapTight>
          <wp:docPr id="1042575002" name="Picture 4" descr="Z:\ExE\Documente 2007\Sigle\sigla parc crop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Z:\ExE\Documente 2007\Sigle\sigla parc crop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0905" cy="775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409F1" w:rsidRPr="00CE1F24">
      <w:rPr>
        <w:rFonts w:asciiTheme="minorBidi" w:hAnsiTheme="minorBidi" w:cstheme="minorBidi"/>
        <w:b/>
        <w:bCs/>
        <w:i w:val="0"/>
        <w:iCs w:val="0"/>
        <w:noProof/>
        <w:color w:val="538135" w:themeColor="accent6" w:themeShade="BF"/>
        <w:spacing w:val="-10"/>
        <w:sz w:val="20"/>
        <w:szCs w:val="20"/>
        <w:lang w:val="en-US" w:eastAsia="en-US"/>
      </w:rPr>
      <w:drawing>
        <wp:anchor distT="0" distB="0" distL="114300" distR="114300" simplePos="0" relativeHeight="251663360" behindDoc="1" locked="0" layoutInCell="1" allowOverlap="1" wp14:anchorId="37CF2D3F" wp14:editId="5E50290F">
          <wp:simplePos x="0" y="0"/>
          <wp:positionH relativeFrom="column">
            <wp:posOffset>-67783</wp:posOffset>
          </wp:positionH>
          <wp:positionV relativeFrom="paragraph">
            <wp:posOffset>-129540</wp:posOffset>
          </wp:positionV>
          <wp:extent cx="1196340" cy="1203960"/>
          <wp:effectExtent l="0" t="0" r="0" b="0"/>
          <wp:wrapNone/>
          <wp:docPr id="73199590" name="Picture 0" descr="LogoRomsilva2018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Romsilva2018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196340" cy="12039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409F1" w:rsidRPr="00CE1F24">
      <w:rPr>
        <w:rFonts w:asciiTheme="minorBidi" w:hAnsiTheme="minorBidi" w:cstheme="minorBidi"/>
        <w:b/>
        <w:bCs/>
        <w:i w:val="0"/>
        <w:iCs w:val="0"/>
        <w:color w:val="538135" w:themeColor="accent6" w:themeShade="BF"/>
        <w:spacing w:val="-10"/>
        <w:sz w:val="20"/>
        <w:szCs w:val="20"/>
      </w:rPr>
      <w:t>REGIA NAȚIONALĂ A PĂDURILOR – ROMSILVA</w:t>
    </w:r>
    <w:r w:rsidR="008409F1" w:rsidRPr="00CE1F24">
      <w:rPr>
        <w:rFonts w:asciiTheme="minorBidi" w:hAnsiTheme="minorBidi" w:cstheme="minorBidi"/>
        <w:b/>
        <w:bCs/>
        <w:i w:val="0"/>
        <w:iCs w:val="0"/>
        <w:color w:val="538135" w:themeColor="accent6" w:themeShade="BF"/>
        <w:spacing w:val="-10"/>
        <w:sz w:val="20"/>
        <w:szCs w:val="20"/>
      </w:rPr>
      <w:tab/>
    </w:r>
  </w:p>
  <w:p w14:paraId="33965C53" w14:textId="6A264BB6" w:rsidR="008409F1" w:rsidRPr="00CE1F24" w:rsidRDefault="008409F1" w:rsidP="00C13B7D">
    <w:pPr>
      <w:pStyle w:val="Titlu4"/>
      <w:spacing w:before="0" w:after="0"/>
      <w:ind w:left="1985"/>
      <w:jc w:val="both"/>
      <w:rPr>
        <w:rFonts w:asciiTheme="minorBidi" w:hAnsiTheme="minorBidi" w:cstheme="minorBidi"/>
        <w:b/>
        <w:bCs/>
        <w:i w:val="0"/>
        <w:iCs w:val="0"/>
        <w:color w:val="538135" w:themeColor="accent6" w:themeShade="BF"/>
        <w:spacing w:val="-10"/>
        <w:sz w:val="20"/>
        <w:szCs w:val="20"/>
      </w:rPr>
    </w:pPr>
    <w:r w:rsidRPr="00CE1F24">
      <w:rPr>
        <w:rFonts w:asciiTheme="minorBidi" w:hAnsiTheme="minorBidi" w:cstheme="minorBidi"/>
        <w:b/>
        <w:bCs/>
        <w:i w:val="0"/>
        <w:iCs w:val="0"/>
        <w:color w:val="538135" w:themeColor="accent6" w:themeShade="BF"/>
        <w:spacing w:val="-10"/>
        <w:sz w:val="20"/>
        <w:szCs w:val="20"/>
      </w:rPr>
      <w:t>ADMINISTRAȚIA PARCULUI NAȚIONAL CĂLIMANI</w:t>
    </w:r>
  </w:p>
  <w:p w14:paraId="2A60BBD6" w14:textId="45D42113" w:rsidR="008409F1" w:rsidRPr="008409F1" w:rsidRDefault="008409F1" w:rsidP="00C13B7D">
    <w:pPr>
      <w:tabs>
        <w:tab w:val="left" w:pos="1843"/>
        <w:tab w:val="left" w:pos="8784"/>
      </w:tabs>
      <w:jc w:val="both"/>
      <w:rPr>
        <w:rFonts w:asciiTheme="minorBidi" w:hAnsiTheme="minorBidi"/>
        <w:iCs/>
        <w:color w:val="385623" w:themeColor="accent6" w:themeShade="80"/>
        <w:sz w:val="18"/>
        <w:szCs w:val="18"/>
      </w:rPr>
    </w:pPr>
    <w:r w:rsidRPr="008409F1">
      <w:rPr>
        <w:rFonts w:asciiTheme="minorBidi" w:hAnsiTheme="minorBidi"/>
        <w:sz w:val="18"/>
        <w:szCs w:val="18"/>
      </w:rPr>
      <w:t xml:space="preserve">                              </w:t>
    </w:r>
    <w:r w:rsidR="00C13B7D">
      <w:rPr>
        <w:rFonts w:asciiTheme="minorBidi" w:hAnsiTheme="minorBidi"/>
        <w:sz w:val="18"/>
        <w:szCs w:val="18"/>
      </w:rPr>
      <w:t xml:space="preserve">          </w:t>
    </w:r>
    <w:r w:rsidRPr="008409F1">
      <w:rPr>
        <w:rFonts w:asciiTheme="minorBidi" w:hAnsiTheme="minorBidi"/>
        <w:iCs/>
        <w:color w:val="385623" w:themeColor="accent6" w:themeShade="80"/>
        <w:sz w:val="18"/>
        <w:szCs w:val="18"/>
      </w:rPr>
      <w:t>Str. Principală, Nr. 54C, Loc. Șaru Dornei; Jud. Suceava; Cod poștal 727515</w:t>
    </w:r>
  </w:p>
  <w:p w14:paraId="5C12D8DB" w14:textId="673CEC8B" w:rsidR="008409F1" w:rsidRPr="008409F1" w:rsidRDefault="008409F1" w:rsidP="00C13B7D">
    <w:pPr>
      <w:tabs>
        <w:tab w:val="left" w:pos="8268"/>
      </w:tabs>
      <w:ind w:left="1985"/>
      <w:jc w:val="both"/>
      <w:rPr>
        <w:rFonts w:asciiTheme="minorBidi" w:hAnsiTheme="minorBidi"/>
        <w:iCs/>
        <w:color w:val="385623" w:themeColor="accent6" w:themeShade="80"/>
        <w:sz w:val="18"/>
        <w:szCs w:val="18"/>
      </w:rPr>
    </w:pPr>
    <w:r w:rsidRPr="008409F1">
      <w:rPr>
        <w:rFonts w:asciiTheme="minorBidi" w:hAnsiTheme="minorBidi"/>
        <w:iCs/>
        <w:color w:val="385623" w:themeColor="accent6" w:themeShade="80"/>
        <w:sz w:val="18"/>
        <w:szCs w:val="18"/>
      </w:rPr>
      <w:t>ONRC: J33/457/2009; CUI: RO25614391</w:t>
    </w:r>
    <w:r w:rsidRPr="008409F1">
      <w:rPr>
        <w:rFonts w:asciiTheme="minorBidi" w:hAnsiTheme="minorBidi"/>
        <w:iCs/>
        <w:color w:val="385623" w:themeColor="accent6" w:themeShade="80"/>
        <w:sz w:val="18"/>
        <w:szCs w:val="18"/>
      </w:rPr>
      <w:tab/>
    </w:r>
  </w:p>
  <w:p w14:paraId="5A163AC6" w14:textId="77777777" w:rsidR="008409F1" w:rsidRPr="008409F1" w:rsidRDefault="008409F1" w:rsidP="00C13B7D">
    <w:pPr>
      <w:tabs>
        <w:tab w:val="right" w:pos="9759"/>
      </w:tabs>
      <w:ind w:left="1985"/>
      <w:jc w:val="both"/>
      <w:rPr>
        <w:rFonts w:asciiTheme="minorBidi" w:hAnsiTheme="minorBidi"/>
        <w:iCs/>
        <w:color w:val="385623" w:themeColor="accent6" w:themeShade="80"/>
        <w:sz w:val="18"/>
        <w:szCs w:val="18"/>
      </w:rPr>
    </w:pPr>
    <w:r w:rsidRPr="008409F1">
      <w:rPr>
        <w:rFonts w:asciiTheme="minorBidi" w:hAnsiTheme="minorBidi"/>
        <w:iCs/>
        <w:color w:val="385623" w:themeColor="accent6" w:themeShade="80"/>
        <w:sz w:val="18"/>
        <w:szCs w:val="18"/>
      </w:rPr>
      <w:t>Telefon: 004 0230/371104; Fax: 004 0230/374197;</w:t>
    </w:r>
    <w:r w:rsidRPr="008409F1">
      <w:rPr>
        <w:rFonts w:asciiTheme="minorBidi" w:hAnsiTheme="minorBidi"/>
        <w:iCs/>
        <w:color w:val="385623" w:themeColor="accent6" w:themeShade="80"/>
        <w:sz w:val="18"/>
        <w:szCs w:val="18"/>
      </w:rPr>
      <w:tab/>
    </w:r>
  </w:p>
  <w:p w14:paraId="21D9A961" w14:textId="77777777" w:rsidR="008409F1" w:rsidRPr="008409F1" w:rsidRDefault="008409F1" w:rsidP="00C13B7D">
    <w:pPr>
      <w:ind w:left="1985"/>
      <w:jc w:val="both"/>
      <w:rPr>
        <w:rStyle w:val="Hyperlink"/>
        <w:rFonts w:asciiTheme="minorBidi" w:hAnsiTheme="minorBidi"/>
        <w:iCs/>
        <w:color w:val="538135" w:themeColor="accent6" w:themeShade="BF"/>
        <w:sz w:val="18"/>
        <w:szCs w:val="18"/>
      </w:rPr>
    </w:pPr>
    <w:r w:rsidRPr="008409F1">
      <w:rPr>
        <w:rFonts w:asciiTheme="minorBidi" w:hAnsiTheme="minorBidi"/>
        <w:iCs/>
        <w:color w:val="385623" w:themeColor="accent6" w:themeShade="80"/>
        <w:sz w:val="18"/>
        <w:szCs w:val="18"/>
      </w:rPr>
      <w:t xml:space="preserve">E-mail: </w:t>
    </w:r>
    <w:r w:rsidRPr="008409F1">
      <w:rPr>
        <w:rFonts w:asciiTheme="minorBidi" w:hAnsiTheme="minorBidi"/>
        <w:iCs/>
        <w:sz w:val="18"/>
        <w:szCs w:val="18"/>
      </w:rPr>
      <w:t>calimanipark@gmail.com</w:t>
    </w:r>
    <w:r w:rsidRPr="008409F1">
      <w:rPr>
        <w:rFonts w:asciiTheme="minorBidi" w:hAnsiTheme="minorBidi"/>
        <w:iCs/>
        <w:color w:val="385623" w:themeColor="accent6" w:themeShade="80"/>
        <w:sz w:val="18"/>
        <w:szCs w:val="18"/>
      </w:rPr>
      <w:t xml:space="preserve">; Pagina web: </w:t>
    </w:r>
    <w:hyperlink r:id="rId3" w:history="1">
      <w:r w:rsidRPr="008409F1">
        <w:rPr>
          <w:rStyle w:val="Hyperlink"/>
          <w:rFonts w:asciiTheme="minorBidi" w:hAnsiTheme="minorBidi"/>
          <w:iCs/>
          <w:sz w:val="18"/>
          <w:szCs w:val="18"/>
        </w:rPr>
        <w:t>www.calimani.ro</w:t>
      </w:r>
    </w:hyperlink>
  </w:p>
  <w:p w14:paraId="3643B3D9" w14:textId="5AC8DFC2" w:rsidR="008409F1" w:rsidRPr="008409F1" w:rsidRDefault="008409F1" w:rsidP="008409F1">
    <w:pPr>
      <w:spacing w:line="180" w:lineRule="exact"/>
      <w:ind w:left="2268"/>
      <w:jc w:val="both"/>
      <w:rPr>
        <w:rFonts w:asciiTheme="minorBidi" w:hAnsiTheme="minorBidi"/>
        <w:sz w:val="18"/>
        <w:szCs w:val="18"/>
      </w:rPr>
    </w:pPr>
    <w:r w:rsidRPr="008409F1">
      <w:rPr>
        <w:rFonts w:asciiTheme="minorBidi" w:hAnsiTheme="minorBidi"/>
        <w:noProof/>
        <w:sz w:val="18"/>
        <w:szCs w:val="18"/>
        <w:lang w:val="en-US" w:eastAsia="en-US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6C84EC9" wp14:editId="15DA243E">
              <wp:simplePos x="0" y="0"/>
              <wp:positionH relativeFrom="column">
                <wp:posOffset>-66675</wp:posOffset>
              </wp:positionH>
              <wp:positionV relativeFrom="paragraph">
                <wp:posOffset>184346</wp:posOffset>
              </wp:positionV>
              <wp:extent cx="6203950" cy="0"/>
              <wp:effectExtent l="19050" t="16510" r="15875" b="21590"/>
              <wp:wrapNone/>
              <wp:docPr id="1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203950" cy="0"/>
                      </a:xfrm>
                      <a:prstGeom prst="straightConnector1">
                        <a:avLst/>
                      </a:prstGeom>
                      <a:noFill/>
                      <a:ln w="25400">
                        <a:solidFill>
                          <a:srgbClr val="008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B3C3118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" o:spid="_x0000_s1026" type="#_x0000_t32" style="position:absolute;margin-left:-5.25pt;margin-top:14.5pt;width:488.5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" strokecolor="green" strokeweight="2pt"/>
          </w:pict>
        </mc:Fallback>
      </mc:AlternateContent>
    </w:r>
    <w:r w:rsidRPr="008409F1">
      <w:rPr>
        <w:rFonts w:asciiTheme="minorBidi" w:hAnsiTheme="minorBidi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6EDA5A" w14:textId="77777777" w:rsidR="006920F3" w:rsidRDefault="006920F3" w:rsidP="00EE5585">
      <w:r>
        <w:separator/>
      </w:r>
    </w:p>
  </w:footnote>
  <w:footnote w:type="continuationSeparator" w:id="0">
    <w:p w14:paraId="003B7AEC" w14:textId="77777777" w:rsidR="006920F3" w:rsidRDefault="006920F3" w:rsidP="00EE558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638" w:type="dxa"/>
      <w:tblInd w:w="55" w:type="dxa"/>
      <w:tblLayout w:type="fixed"/>
      <w:tblCellMar>
        <w:top w:w="55" w:type="dxa"/>
        <w:left w:w="55" w:type="dxa"/>
        <w:bottom w:w="55" w:type="dxa"/>
        <w:right w:w="55" w:type="dxa"/>
      </w:tblCellMar>
      <w:tblLook w:val="04A0" w:firstRow="1" w:lastRow="0" w:firstColumn="1" w:lastColumn="0" w:noHBand="0" w:noVBand="1"/>
    </w:tblPr>
    <w:tblGrid>
      <w:gridCol w:w="6425"/>
      <w:gridCol w:w="3213"/>
    </w:tblGrid>
    <w:tr w:rsidR="00EE5585" w14:paraId="361E6B6F" w14:textId="77777777" w:rsidTr="000F13C7">
      <w:trPr>
        <w:trHeight w:val="1221"/>
      </w:trPr>
      <w:tc>
        <w:tcPr>
          <w:tcW w:w="6425" w:type="dxa"/>
          <w:hideMark/>
        </w:tcPr>
        <w:p w14:paraId="213900FF" w14:textId="77777777" w:rsidR="00EE5585" w:rsidRDefault="00EE5585" w:rsidP="00EE5585">
          <w:r>
            <w:rPr>
              <w:noProof/>
              <w:lang w:val="en-US" w:eastAsia="en-US"/>
            </w:rPr>
            <w:drawing>
              <wp:anchor distT="0" distB="0" distL="114300" distR="114300" simplePos="0" relativeHeight="251660288" behindDoc="0" locked="0" layoutInCell="1" allowOverlap="1" wp14:anchorId="2D188F4B" wp14:editId="223DF602">
                <wp:simplePos x="0" y="0"/>
                <wp:positionH relativeFrom="margin">
                  <wp:posOffset>102870</wp:posOffset>
                </wp:positionH>
                <wp:positionV relativeFrom="paragraph">
                  <wp:posOffset>99060</wp:posOffset>
                </wp:positionV>
                <wp:extent cx="3372485" cy="707390"/>
                <wp:effectExtent l="0" t="0" r="0" b="0"/>
                <wp:wrapThrough wrapText="bothSides">
                  <wp:wrapPolygon edited="0">
                    <wp:start x="0" y="0"/>
                    <wp:lineTo x="0" y="20941"/>
                    <wp:lineTo x="21474" y="20941"/>
                    <wp:lineTo x="21474" y="0"/>
                    <wp:lineTo x="0" y="0"/>
                  </wp:wrapPolygon>
                </wp:wrapThrough>
                <wp:docPr id="683403582" name="Picture 3" descr="Blue text on a white background&#10;&#10;Description automatically generate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Blue text on a white background&#10;&#10;Description automatically generated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72485" cy="7073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3213" w:type="dxa"/>
          <w:hideMark/>
        </w:tcPr>
        <w:p w14:paraId="22E7EA90" w14:textId="77777777" w:rsidR="00EE5585" w:rsidRDefault="00EE5585" w:rsidP="00EE5585">
          <w:pPr>
            <w:pStyle w:val="TableContents"/>
          </w:pPr>
          <w:r>
            <w:rPr>
              <w:noProof/>
              <w:lang w:eastAsia="en-US" w:bidi="ar-SA"/>
            </w:rPr>
            <w:drawing>
              <wp:anchor distT="0" distB="0" distL="114300" distR="114300" simplePos="0" relativeHeight="251659264" behindDoc="0" locked="0" layoutInCell="1" allowOverlap="1" wp14:anchorId="3E136253" wp14:editId="08AFDB74">
                <wp:simplePos x="0" y="0"/>
                <wp:positionH relativeFrom="column">
                  <wp:posOffset>689610</wp:posOffset>
                </wp:positionH>
                <wp:positionV relativeFrom="paragraph">
                  <wp:posOffset>50800</wp:posOffset>
                </wp:positionV>
                <wp:extent cx="736600" cy="736600"/>
                <wp:effectExtent l="0" t="0" r="0" b="0"/>
                <wp:wrapNone/>
                <wp:docPr id="268916081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36600" cy="7366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  <w:tr w:rsidR="00EE5585" w14:paraId="194C5763" w14:textId="77777777" w:rsidTr="00EE5585">
      <w:trPr>
        <w:trHeight w:val="380"/>
      </w:trPr>
      <w:tc>
        <w:tcPr>
          <w:tcW w:w="9638" w:type="dxa"/>
          <w:gridSpan w:val="2"/>
        </w:tcPr>
        <w:p w14:paraId="480C41FD" w14:textId="77777777" w:rsidR="00EE5585" w:rsidRDefault="00EE5585" w:rsidP="00EE5585">
          <w:pPr>
            <w:pStyle w:val="Antet"/>
            <w:jc w:val="center"/>
          </w:pPr>
          <w:r>
            <w:rPr>
              <w:rFonts w:ascii="Trebuchet MS" w:hAnsi="Trebuchet MS"/>
              <w:b/>
              <w:i/>
              <w:sz w:val="18"/>
              <w:szCs w:val="18"/>
            </w:rPr>
            <w:t xml:space="preserve">„Proiect cofinanțat din </w:t>
          </w:r>
          <w:r w:rsidRPr="008A0308">
            <w:rPr>
              <w:rFonts w:ascii="Trebuchet MS" w:hAnsi="Trebuchet MS"/>
              <w:b/>
              <w:i/>
              <w:sz w:val="18"/>
              <w:szCs w:val="18"/>
            </w:rPr>
            <w:t>Fondul de Coeziune</w:t>
          </w:r>
          <w:r>
            <w:rPr>
              <w:rFonts w:ascii="Trebuchet MS" w:hAnsi="Trebuchet MS"/>
              <w:b/>
              <w:i/>
              <w:sz w:val="18"/>
              <w:szCs w:val="18"/>
            </w:rPr>
            <w:t xml:space="preserve"> in cadrul Programului Dezvoltare Durabilă 2021-2027”</w:t>
          </w:r>
        </w:p>
      </w:tc>
    </w:tr>
  </w:tbl>
  <w:p w14:paraId="54983528" w14:textId="7E6B2BE3" w:rsidR="00EE5585" w:rsidRPr="00EE5585" w:rsidRDefault="00EE5585" w:rsidP="00EE5585">
    <w:pPr>
      <w:pStyle w:val="Antet"/>
      <w:jc w:val="center"/>
      <w:rPr>
        <w:rFonts w:ascii="Trebuchet MS" w:hAnsi="Trebuchet MS"/>
        <w:b/>
        <w:i/>
        <w:sz w:val="14"/>
        <w:szCs w:val="14"/>
      </w:rPr>
    </w:pPr>
    <w:r w:rsidRPr="00EE5585">
      <w:rPr>
        <w:rFonts w:ascii="Trebuchet MS" w:hAnsi="Trebuchet MS"/>
        <w:b/>
        <w:i/>
        <w:sz w:val="14"/>
        <w:szCs w:val="14"/>
      </w:rPr>
      <w:t>”Conservarea biodiversității din Parcul Național Călimani și din siturile ROSCI0019 Călimani-Gurghiu, ROSCI0051 Cușma și ROSPA0133 Munții Călimani prin implementarea măsurilor prevăzute în Planul de management”, cod SMIS 338636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015287"/>
    <w:multiLevelType w:val="hybridMultilevel"/>
    <w:tmpl w:val="BE16DB28"/>
    <w:lvl w:ilvl="0" w:tplc="95EC1DC0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53680414">
    <w:abstractNumId w:val="0"/>
  </w:num>
  <w:num w:numId="2" w16cid:durableId="13993129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E5585"/>
    <w:rsid w:val="00042A03"/>
    <w:rsid w:val="00082425"/>
    <w:rsid w:val="0008519F"/>
    <w:rsid w:val="000B3C1A"/>
    <w:rsid w:val="000F13C7"/>
    <w:rsid w:val="001114A7"/>
    <w:rsid w:val="00117880"/>
    <w:rsid w:val="001233A6"/>
    <w:rsid w:val="001A653A"/>
    <w:rsid w:val="001E745C"/>
    <w:rsid w:val="002003C5"/>
    <w:rsid w:val="0020446C"/>
    <w:rsid w:val="00221D81"/>
    <w:rsid w:val="00240918"/>
    <w:rsid w:val="002619C1"/>
    <w:rsid w:val="0026203F"/>
    <w:rsid w:val="00277DDD"/>
    <w:rsid w:val="00281F46"/>
    <w:rsid w:val="002B3C43"/>
    <w:rsid w:val="002C175D"/>
    <w:rsid w:val="002D3720"/>
    <w:rsid w:val="00322FFA"/>
    <w:rsid w:val="00376BF8"/>
    <w:rsid w:val="003A18A9"/>
    <w:rsid w:val="00405A66"/>
    <w:rsid w:val="00433398"/>
    <w:rsid w:val="004432D4"/>
    <w:rsid w:val="00466B3A"/>
    <w:rsid w:val="004965DB"/>
    <w:rsid w:val="004C6103"/>
    <w:rsid w:val="004D45F4"/>
    <w:rsid w:val="00517482"/>
    <w:rsid w:val="005B2281"/>
    <w:rsid w:val="005D5B8B"/>
    <w:rsid w:val="005E3D22"/>
    <w:rsid w:val="006074B6"/>
    <w:rsid w:val="006267FF"/>
    <w:rsid w:val="00642077"/>
    <w:rsid w:val="0066462B"/>
    <w:rsid w:val="00681E84"/>
    <w:rsid w:val="006920F3"/>
    <w:rsid w:val="00697BE4"/>
    <w:rsid w:val="006A69DF"/>
    <w:rsid w:val="006D0F11"/>
    <w:rsid w:val="006D4075"/>
    <w:rsid w:val="006D40FA"/>
    <w:rsid w:val="006D6F40"/>
    <w:rsid w:val="006E52C5"/>
    <w:rsid w:val="006F1596"/>
    <w:rsid w:val="006F3E31"/>
    <w:rsid w:val="006F4916"/>
    <w:rsid w:val="00701825"/>
    <w:rsid w:val="00712BA4"/>
    <w:rsid w:val="00741466"/>
    <w:rsid w:val="0075033C"/>
    <w:rsid w:val="00754AFF"/>
    <w:rsid w:val="007755E3"/>
    <w:rsid w:val="00791F07"/>
    <w:rsid w:val="00792ECD"/>
    <w:rsid w:val="007D4B05"/>
    <w:rsid w:val="007F42FF"/>
    <w:rsid w:val="008121D0"/>
    <w:rsid w:val="008409F1"/>
    <w:rsid w:val="008525F0"/>
    <w:rsid w:val="008632B2"/>
    <w:rsid w:val="00863F88"/>
    <w:rsid w:val="008718E7"/>
    <w:rsid w:val="008920DE"/>
    <w:rsid w:val="008B43C9"/>
    <w:rsid w:val="008C7EB6"/>
    <w:rsid w:val="00935934"/>
    <w:rsid w:val="00936D23"/>
    <w:rsid w:val="009471F1"/>
    <w:rsid w:val="00990DD2"/>
    <w:rsid w:val="009B42CD"/>
    <w:rsid w:val="00A245F0"/>
    <w:rsid w:val="00A575B3"/>
    <w:rsid w:val="00AB5889"/>
    <w:rsid w:val="00AF54E3"/>
    <w:rsid w:val="00B349E4"/>
    <w:rsid w:val="00B5594F"/>
    <w:rsid w:val="00B577E9"/>
    <w:rsid w:val="00B639BA"/>
    <w:rsid w:val="00B748A6"/>
    <w:rsid w:val="00BA1D75"/>
    <w:rsid w:val="00BC36E2"/>
    <w:rsid w:val="00C03558"/>
    <w:rsid w:val="00C0433C"/>
    <w:rsid w:val="00C13B7D"/>
    <w:rsid w:val="00C179CF"/>
    <w:rsid w:val="00C3466A"/>
    <w:rsid w:val="00C82AC4"/>
    <w:rsid w:val="00CB2594"/>
    <w:rsid w:val="00CB595D"/>
    <w:rsid w:val="00CE01B8"/>
    <w:rsid w:val="00CE1F24"/>
    <w:rsid w:val="00D36010"/>
    <w:rsid w:val="00D61E96"/>
    <w:rsid w:val="00D6397A"/>
    <w:rsid w:val="00D7339E"/>
    <w:rsid w:val="00D73CA6"/>
    <w:rsid w:val="00D820DF"/>
    <w:rsid w:val="00D95456"/>
    <w:rsid w:val="00DB32C1"/>
    <w:rsid w:val="00DB6F96"/>
    <w:rsid w:val="00DD332C"/>
    <w:rsid w:val="00E54225"/>
    <w:rsid w:val="00E54F1E"/>
    <w:rsid w:val="00E952A0"/>
    <w:rsid w:val="00EA4518"/>
    <w:rsid w:val="00ED446A"/>
    <w:rsid w:val="00EE5585"/>
    <w:rsid w:val="00EF72EB"/>
    <w:rsid w:val="00F0217C"/>
    <w:rsid w:val="00F04633"/>
    <w:rsid w:val="00F37FD2"/>
    <w:rsid w:val="00F52745"/>
    <w:rsid w:val="00F9322B"/>
    <w:rsid w:val="00F97A99"/>
    <w:rsid w:val="00FE1A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F13BBEB"/>
  <w15:docId w15:val="{02E1E24A-DA4B-4E70-B1EF-DAE129CB77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o-RO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54F1E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o-RO"/>
      <w14:ligatures w14:val="none"/>
    </w:rPr>
  </w:style>
  <w:style w:type="paragraph" w:styleId="Titlu1">
    <w:name w:val="heading 1"/>
    <w:basedOn w:val="Normal"/>
    <w:next w:val="Normal"/>
    <w:link w:val="Titlu1Caracter"/>
    <w:uiPriority w:val="9"/>
    <w:qFormat/>
    <w:rsid w:val="00EE558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itlu2">
    <w:name w:val="heading 2"/>
    <w:basedOn w:val="Normal"/>
    <w:next w:val="Normal"/>
    <w:link w:val="Titlu2Caracter"/>
    <w:uiPriority w:val="9"/>
    <w:semiHidden/>
    <w:unhideWhenUsed/>
    <w:qFormat/>
    <w:rsid w:val="00EE558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lu3">
    <w:name w:val="heading 3"/>
    <w:basedOn w:val="Normal"/>
    <w:next w:val="Normal"/>
    <w:link w:val="Titlu3Caracter"/>
    <w:uiPriority w:val="9"/>
    <w:semiHidden/>
    <w:unhideWhenUsed/>
    <w:qFormat/>
    <w:rsid w:val="00EE5585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itlu4">
    <w:name w:val="heading 4"/>
    <w:basedOn w:val="Normal"/>
    <w:next w:val="Normal"/>
    <w:link w:val="Titlu4Caracter"/>
    <w:unhideWhenUsed/>
    <w:qFormat/>
    <w:rsid w:val="00EE558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itlu5">
    <w:name w:val="heading 5"/>
    <w:basedOn w:val="Normal"/>
    <w:next w:val="Normal"/>
    <w:link w:val="Titlu5Caracter"/>
    <w:uiPriority w:val="9"/>
    <w:semiHidden/>
    <w:unhideWhenUsed/>
    <w:qFormat/>
    <w:rsid w:val="00EE5585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itlu6">
    <w:name w:val="heading 6"/>
    <w:basedOn w:val="Normal"/>
    <w:next w:val="Normal"/>
    <w:link w:val="Titlu6Caracter"/>
    <w:uiPriority w:val="9"/>
    <w:semiHidden/>
    <w:unhideWhenUsed/>
    <w:qFormat/>
    <w:rsid w:val="00EE5585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lu7">
    <w:name w:val="heading 7"/>
    <w:basedOn w:val="Normal"/>
    <w:next w:val="Normal"/>
    <w:link w:val="Titlu7Caracter"/>
    <w:uiPriority w:val="9"/>
    <w:semiHidden/>
    <w:unhideWhenUsed/>
    <w:qFormat/>
    <w:rsid w:val="00EE5585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lu8">
    <w:name w:val="heading 8"/>
    <w:basedOn w:val="Normal"/>
    <w:next w:val="Normal"/>
    <w:link w:val="Titlu8Caracter"/>
    <w:uiPriority w:val="9"/>
    <w:semiHidden/>
    <w:unhideWhenUsed/>
    <w:qFormat/>
    <w:rsid w:val="00EE5585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lu9">
    <w:name w:val="heading 9"/>
    <w:basedOn w:val="Normal"/>
    <w:next w:val="Normal"/>
    <w:link w:val="Titlu9Caracter"/>
    <w:uiPriority w:val="9"/>
    <w:semiHidden/>
    <w:unhideWhenUsed/>
    <w:qFormat/>
    <w:rsid w:val="00EE5585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character" w:customStyle="1" w:styleId="Titlu1Caracter">
    <w:name w:val="Titlu 1 Caracter"/>
    <w:basedOn w:val="Fontdeparagrafimplicit"/>
    <w:link w:val="Titlu1"/>
    <w:uiPriority w:val="9"/>
    <w:rsid w:val="00EE5585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itlu2Caracter">
    <w:name w:val="Titlu 2 Caracter"/>
    <w:basedOn w:val="Fontdeparagrafimplicit"/>
    <w:link w:val="Titlu2"/>
    <w:uiPriority w:val="9"/>
    <w:semiHidden/>
    <w:rsid w:val="00EE558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lu3Caracter">
    <w:name w:val="Titlu 3 Caracter"/>
    <w:basedOn w:val="Fontdeparagrafimplicit"/>
    <w:link w:val="Titlu3"/>
    <w:uiPriority w:val="9"/>
    <w:semiHidden/>
    <w:rsid w:val="00EE5585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itlu4Caracter">
    <w:name w:val="Titlu 4 Caracter"/>
    <w:basedOn w:val="Fontdeparagrafimplicit"/>
    <w:link w:val="Titlu4"/>
    <w:uiPriority w:val="9"/>
    <w:semiHidden/>
    <w:rsid w:val="00EE5585"/>
    <w:rPr>
      <w:rFonts w:eastAsiaTheme="majorEastAsia" w:cstheme="majorBidi"/>
      <w:i/>
      <w:iCs/>
      <w:color w:val="2F5496" w:themeColor="accent1" w:themeShade="BF"/>
    </w:rPr>
  </w:style>
  <w:style w:type="character" w:customStyle="1" w:styleId="Titlu5Caracter">
    <w:name w:val="Titlu 5 Caracter"/>
    <w:basedOn w:val="Fontdeparagrafimplicit"/>
    <w:link w:val="Titlu5"/>
    <w:uiPriority w:val="9"/>
    <w:semiHidden/>
    <w:rsid w:val="00EE5585"/>
    <w:rPr>
      <w:rFonts w:eastAsiaTheme="majorEastAsia" w:cstheme="majorBidi"/>
      <w:color w:val="2F5496" w:themeColor="accent1" w:themeShade="BF"/>
    </w:rPr>
  </w:style>
  <w:style w:type="character" w:customStyle="1" w:styleId="Titlu6Caracter">
    <w:name w:val="Titlu 6 Caracter"/>
    <w:basedOn w:val="Fontdeparagrafimplicit"/>
    <w:link w:val="Titlu6"/>
    <w:uiPriority w:val="9"/>
    <w:semiHidden/>
    <w:rsid w:val="00EE5585"/>
    <w:rPr>
      <w:rFonts w:eastAsiaTheme="majorEastAsia" w:cstheme="majorBidi"/>
      <w:i/>
      <w:iCs/>
      <w:color w:val="595959" w:themeColor="text1" w:themeTint="A6"/>
    </w:rPr>
  </w:style>
  <w:style w:type="character" w:customStyle="1" w:styleId="Titlu7Caracter">
    <w:name w:val="Titlu 7 Caracter"/>
    <w:basedOn w:val="Fontdeparagrafimplicit"/>
    <w:link w:val="Titlu7"/>
    <w:uiPriority w:val="9"/>
    <w:semiHidden/>
    <w:rsid w:val="00EE5585"/>
    <w:rPr>
      <w:rFonts w:eastAsiaTheme="majorEastAsia" w:cstheme="majorBidi"/>
      <w:color w:val="595959" w:themeColor="text1" w:themeTint="A6"/>
    </w:rPr>
  </w:style>
  <w:style w:type="character" w:customStyle="1" w:styleId="Titlu8Caracter">
    <w:name w:val="Titlu 8 Caracter"/>
    <w:basedOn w:val="Fontdeparagrafimplicit"/>
    <w:link w:val="Titlu8"/>
    <w:uiPriority w:val="9"/>
    <w:semiHidden/>
    <w:rsid w:val="00EE5585"/>
    <w:rPr>
      <w:rFonts w:eastAsiaTheme="majorEastAsia" w:cstheme="majorBidi"/>
      <w:i/>
      <w:iCs/>
      <w:color w:val="272727" w:themeColor="text1" w:themeTint="D8"/>
    </w:rPr>
  </w:style>
  <w:style w:type="character" w:customStyle="1" w:styleId="Titlu9Caracter">
    <w:name w:val="Titlu 9 Caracter"/>
    <w:basedOn w:val="Fontdeparagrafimplicit"/>
    <w:link w:val="Titlu9"/>
    <w:uiPriority w:val="9"/>
    <w:semiHidden/>
    <w:rsid w:val="00EE5585"/>
    <w:rPr>
      <w:rFonts w:eastAsiaTheme="majorEastAsia" w:cstheme="majorBidi"/>
      <w:color w:val="272727" w:themeColor="text1" w:themeTint="D8"/>
    </w:rPr>
  </w:style>
  <w:style w:type="paragraph" w:styleId="Titlu">
    <w:name w:val="Title"/>
    <w:basedOn w:val="Normal"/>
    <w:next w:val="Normal"/>
    <w:link w:val="TitluCaracter"/>
    <w:uiPriority w:val="10"/>
    <w:qFormat/>
    <w:rsid w:val="00EE5585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uCaracter">
    <w:name w:val="Titlu Caracter"/>
    <w:basedOn w:val="Fontdeparagrafimplicit"/>
    <w:link w:val="Titlu"/>
    <w:uiPriority w:val="10"/>
    <w:rsid w:val="00EE558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u">
    <w:name w:val="Subtitle"/>
    <w:basedOn w:val="Normal"/>
    <w:next w:val="Normal"/>
    <w:link w:val="SubtitluCaracter"/>
    <w:uiPriority w:val="11"/>
    <w:qFormat/>
    <w:rsid w:val="00EE558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uCaracter">
    <w:name w:val="Subtitlu Caracter"/>
    <w:basedOn w:val="Fontdeparagrafimplicit"/>
    <w:link w:val="Subtitlu"/>
    <w:uiPriority w:val="11"/>
    <w:rsid w:val="00EE558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">
    <w:name w:val="Quote"/>
    <w:basedOn w:val="Normal"/>
    <w:next w:val="Normal"/>
    <w:link w:val="CitatCaracter"/>
    <w:uiPriority w:val="29"/>
    <w:qFormat/>
    <w:rsid w:val="00EE558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Caracter">
    <w:name w:val="Citat Caracter"/>
    <w:basedOn w:val="Fontdeparagrafimplicit"/>
    <w:link w:val="Citat"/>
    <w:uiPriority w:val="29"/>
    <w:rsid w:val="00EE5585"/>
    <w:rPr>
      <w:i/>
      <w:iCs/>
      <w:color w:val="404040" w:themeColor="text1" w:themeTint="BF"/>
    </w:rPr>
  </w:style>
  <w:style w:type="paragraph" w:styleId="Listparagraf">
    <w:name w:val="List Paragraph"/>
    <w:aliases w:val="Akapit z listą BS,Outlines a.b.c.,List_Paragraph,Multilevel para_II,Akapit z lista BS"/>
    <w:basedOn w:val="Normal"/>
    <w:uiPriority w:val="34"/>
    <w:qFormat/>
    <w:rsid w:val="00EE5585"/>
    <w:pPr>
      <w:ind w:left="720"/>
      <w:contextualSpacing/>
    </w:pPr>
  </w:style>
  <w:style w:type="character" w:styleId="Accentuareintens">
    <w:name w:val="Intense Emphasis"/>
    <w:basedOn w:val="Fontdeparagrafimplicit"/>
    <w:uiPriority w:val="21"/>
    <w:qFormat/>
    <w:rsid w:val="00EE5585"/>
    <w:rPr>
      <w:i/>
      <w:iCs/>
      <w:color w:val="2F5496" w:themeColor="accent1" w:themeShade="BF"/>
    </w:rPr>
  </w:style>
  <w:style w:type="paragraph" w:styleId="Citatintens">
    <w:name w:val="Intense Quote"/>
    <w:basedOn w:val="Normal"/>
    <w:next w:val="Normal"/>
    <w:link w:val="CitatintensCaracter"/>
    <w:uiPriority w:val="30"/>
    <w:qFormat/>
    <w:rsid w:val="00EE5585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tintensCaracter">
    <w:name w:val="Citat intens Caracter"/>
    <w:basedOn w:val="Fontdeparagrafimplicit"/>
    <w:link w:val="Citatintens"/>
    <w:uiPriority w:val="30"/>
    <w:rsid w:val="00EE5585"/>
    <w:rPr>
      <w:i/>
      <w:iCs/>
      <w:color w:val="2F5496" w:themeColor="accent1" w:themeShade="BF"/>
    </w:rPr>
  </w:style>
  <w:style w:type="character" w:styleId="Referireintens">
    <w:name w:val="Intense Reference"/>
    <w:basedOn w:val="Fontdeparagrafimplicit"/>
    <w:uiPriority w:val="32"/>
    <w:qFormat/>
    <w:rsid w:val="00EE5585"/>
    <w:rPr>
      <w:b/>
      <w:bCs/>
      <w:smallCaps/>
      <w:color w:val="2F5496" w:themeColor="accent1" w:themeShade="BF"/>
      <w:spacing w:val="5"/>
    </w:rPr>
  </w:style>
  <w:style w:type="paragraph" w:styleId="Antet">
    <w:name w:val="header"/>
    <w:basedOn w:val="Normal"/>
    <w:link w:val="AntetCaracter"/>
    <w:uiPriority w:val="99"/>
    <w:unhideWhenUsed/>
    <w:rsid w:val="00EE5585"/>
    <w:pPr>
      <w:tabs>
        <w:tab w:val="center" w:pos="4513"/>
        <w:tab w:val="right" w:pos="9026"/>
      </w:tabs>
    </w:pPr>
  </w:style>
  <w:style w:type="character" w:customStyle="1" w:styleId="AntetCaracter">
    <w:name w:val="Antet Caracter"/>
    <w:basedOn w:val="Fontdeparagrafimplicit"/>
    <w:link w:val="Antet"/>
    <w:uiPriority w:val="99"/>
    <w:rsid w:val="00EE5585"/>
  </w:style>
  <w:style w:type="paragraph" w:styleId="Subsol">
    <w:name w:val="footer"/>
    <w:basedOn w:val="Normal"/>
    <w:link w:val="SubsolCaracter"/>
    <w:uiPriority w:val="99"/>
    <w:unhideWhenUsed/>
    <w:rsid w:val="00EE5585"/>
    <w:pPr>
      <w:tabs>
        <w:tab w:val="center" w:pos="4513"/>
        <w:tab w:val="right" w:pos="9026"/>
      </w:tabs>
    </w:pPr>
  </w:style>
  <w:style w:type="character" w:customStyle="1" w:styleId="SubsolCaracter">
    <w:name w:val="Subsol Caracter"/>
    <w:basedOn w:val="Fontdeparagrafimplicit"/>
    <w:link w:val="Subsol"/>
    <w:uiPriority w:val="99"/>
    <w:rsid w:val="00EE5585"/>
  </w:style>
  <w:style w:type="paragraph" w:customStyle="1" w:styleId="TableContents">
    <w:name w:val="Table Contents"/>
    <w:basedOn w:val="Normal"/>
    <w:rsid w:val="00EE5585"/>
    <w:pPr>
      <w:keepNext/>
      <w:keepLines/>
      <w:widowControl w:val="0"/>
      <w:suppressLineNumbers/>
      <w:suppressAutoHyphens/>
    </w:pPr>
    <w:rPr>
      <w:rFonts w:eastAsia="SimSun" w:cs="Arial"/>
      <w:lang w:val="en-US" w:eastAsia="hi-IN" w:bidi="hi-IN"/>
    </w:rPr>
  </w:style>
  <w:style w:type="character" w:styleId="Hyperlink">
    <w:name w:val="Hyperlink"/>
    <w:rsid w:val="008409F1"/>
    <w:rPr>
      <w:color w:val="0000FF"/>
      <w:u w:val="single"/>
    </w:rPr>
  </w:style>
  <w:style w:type="table" w:styleId="Tabelgril">
    <w:name w:val="Table Grid"/>
    <w:basedOn w:val="TabelNormal"/>
    <w:uiPriority w:val="39"/>
    <w:rsid w:val="00E54F1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E54F1E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</w:rPr>
  </w:style>
  <w:style w:type="character" w:customStyle="1" w:styleId="MeniuneNerezolvat1">
    <w:name w:val="Mențiune Nerezolvat1"/>
    <w:basedOn w:val="Fontdeparagrafimplicit"/>
    <w:uiPriority w:val="99"/>
    <w:semiHidden/>
    <w:unhideWhenUsed/>
    <w:rsid w:val="00DD332C"/>
    <w:rPr>
      <w:color w:val="605E5C"/>
      <w:shd w:val="clear" w:color="auto" w:fill="E1DFDD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117880"/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117880"/>
    <w:rPr>
      <w:rFonts w:ascii="Tahoma" w:eastAsia="Times New Roman" w:hAnsi="Tahoma" w:cs="Tahoma"/>
      <w:kern w:val="0"/>
      <w:sz w:val="16"/>
      <w:szCs w:val="16"/>
      <w:lang w:eastAsia="ro-RO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3220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62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05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684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66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64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83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03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calimani.ro" TargetMode="External"/><Relationship Id="rId2" Type="http://schemas.openxmlformats.org/officeDocument/2006/relationships/image" Target="media/image11.png"/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826BCF-8063-41F8-AB4F-FDD161DE9E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269</TotalTime>
  <Pages>10</Pages>
  <Words>1137</Words>
  <Characters>6601</Characters>
  <Application>Microsoft Office Word</Application>
  <DocSecurity>0</DocSecurity>
  <Lines>55</Lines>
  <Paragraphs>15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7723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Izabella Pop</dc:creator>
  <cp:lastModifiedBy>Izabella Pop</cp:lastModifiedBy>
  <cp:revision>33</cp:revision>
  <dcterms:created xsi:type="dcterms:W3CDTF">2025-08-01T08:37:00Z</dcterms:created>
  <dcterms:modified xsi:type="dcterms:W3CDTF">2025-08-07T05:02:00Z</dcterms:modified>
</cp:coreProperties>
</file>